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38" w:rsidRDefault="00AF0B9E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4EBC3E71" wp14:editId="26B44F57">
                <wp:simplePos x="0" y="0"/>
                <wp:positionH relativeFrom="page">
                  <wp:posOffset>4669790</wp:posOffset>
                </wp:positionH>
                <wp:positionV relativeFrom="page">
                  <wp:posOffset>84455</wp:posOffset>
                </wp:positionV>
                <wp:extent cx="3118485" cy="10058400"/>
                <wp:effectExtent l="0" t="0" r="5080" b="0"/>
                <wp:wrapNone/>
                <wp:docPr id="363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10058400"/>
                          <a:chOff x="7329" y="0"/>
                          <a:chExt cx="4911" cy="15840"/>
                        </a:xfrm>
                        <a:solidFill>
                          <a:srgbClr val="FF9933"/>
                        </a:solidFill>
                      </wpg:grpSpPr>
                      <wpg:grpSp>
                        <wpg:cNvPr id="364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  <a:grpFill/>
                        </wpg:grpSpPr>
                        <wps:wsp>
                          <wps:cNvPr id="365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70481C" w:themeColor="accent6" w:themeShade="80"/>
                                  <w:sz w:val="96"/>
                                  <w:szCs w:val="96"/>
                                </w:rPr>
                                <w:alias w:val="Rok"/>
                                <w:id w:val="-2076578912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1-01T00:00:00Z">
                                  <w:dateFormat w:val="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085BF9" w:rsidRPr="00FE1F87" w:rsidRDefault="00085BF9">
                                  <w:pPr>
                                    <w:pStyle w:val="Bezmez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70481C" w:themeColor="accent6" w:themeShade="80"/>
                                      <w:sz w:val="96"/>
                                      <w:szCs w:val="96"/>
                                    </w:rPr>
                                  </w:pPr>
                                  <w:r w:rsidRPr="00FE1F87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70481C" w:themeColor="accent6" w:themeShade="80"/>
                                      <w:sz w:val="96"/>
                                      <w:szCs w:val="96"/>
                                    </w:rPr>
                                    <w:t>2014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36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or"/>
                                <w:id w:val="-1415005804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85BF9" w:rsidRDefault="00085BF9">
                                  <w:pPr>
                                    <w:pStyle w:val="Bezmezer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novotna</w:t>
                                  </w:r>
                                  <w:proofErr w:type="spellEnd"/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Společnost"/>
                                <w:id w:val="-678422642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085BF9" w:rsidRDefault="00085BF9">
                                  <w:pPr>
                                    <w:pStyle w:val="Bezmezer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HP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atum"/>
                                <w:id w:val="-1801288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1-01T00:00:00Z">
                                  <w:dateFormat w:val="d.M.yyyy"/>
                                  <w:lid w:val="cs-CZ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085BF9" w:rsidRDefault="00085BF9">
                                  <w:pPr>
                                    <w:pStyle w:val="Bezmezer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</w:rPr>
                                    <w:t>1.1.2014</w:t>
                                  </w:r>
                                  <w:proofErr w:type="gramEnd"/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Skupina 14" o:spid="_x0000_s1026" style="position:absolute;margin-left:367.7pt;margin-top:6.65pt;width:245.55pt;height:11in;z-index:251657216;mso-width-percent:400;mso-height-percent:1000;mso-position-horizontal-relative:page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ckbQQAAL0UAAAOAAAAZHJzL2Uyb0RvYy54bWzsWNtu4zYQfS/QfyD07lj3G6IsYscKCqTt&#10;omnRZ1qiJWIlUSXpyGnRf++QkizFSbGLTdftFrEBmxRvwzNzDke8fHeoK/RAuKCsSQzrwjQQaTKW&#10;06ZIjF9+ThehgYTETY4r1pDEeCTCeHf17TeXXRsTm5WsyglHMEkj4q5NjFLKNl4uRVaSGosL1pIG&#10;GneM11hClRfLnOMOZq+rpW2a/rJjPG85y4gQ8PSmbzSu9Py7Hcnkj7udIBJViQG2Sf3L9e9W/S6v&#10;LnFccNyWNBvMwJ9hRY1pA4sep7rBEqM9p8+mqmnGmWA7eZGxesl2O5oRvQfYjWWe7OaWs32r91LE&#10;XdEeYQJoT3D67GmzHx7ec0TzxHB8x0ANrsFJ9x/2LW0wslyFT9cWMXS75e19+573m4TiHcs+CGhe&#10;nraretF3Rtvue5bDjHgvmcbnsOO1mgJ2jg7aDY9HN5CDRBk8dCwrdEPPQBm0Wabpha45eCorwZ1q&#10;YODYkYGmsVm5GUa7kWUNQ9VAtYMljsd1BatontKqUkYIXmzXFUcPGKIjTaPIcYbus256f8N+ejB0&#10;5YjLET53hE+7DTn+F0cvcFxYdAJhBNANI/8EAhxP0Hk+MGEaNYMuAJx71F+ADratgBtdPoMEqCum&#10;6BSvi877ErdEB71QYXeEF+Khj86fgNS4KSoCEHt9gOqeY3SKPjRRw9Yl9CPXnLOuJDgHwyzt366d&#10;DVAVAYH90VgNAg9smHA7ou2ZY6y+gFrLhbwlrEaqkBgcjNdEwA93QvaxOXYZqDWAjGNYAPqop2op&#10;rSZ/RJbtmis7WqR+GCzc1PUWUWCGC9OKVpFvupF7k/6pFrDcuKR5Tpo72pBR2Sz303wzaGyvSVrb&#10;UJcYkWd72vYZO05IdBOq73MS4bimEoS+onVihKb6qE44Vn7ZNLkuS0yrvrx8ar5mMGAw/mtUgJe9&#10;4xQTRbxl+SM4kTMAGYIYjiQolIz/bqAO5D0xxG97zImBqu8aCITIckEbkNQV1wtsqPB5y3begpsM&#10;pkoMaaC+uJb9GbJvOS1KWMnSwDTsGoRuR7VjJ6u0SGqS9LaegS3A/+dsgYc5ERmYfqes1iDRDFfn&#10;JNEoPjpI+shWmm9FE4cgynpijKI9EuR/wCHLVhqrIv/vSZTqz5cj0VxPrlPPDFwnXIC6OQvX2ZiL&#10;VZiuF9dry/eDzWq92lhP9WSjsyrxeknRwqYnG1SO7UEi7su8QzlVWuk5YWhDyFIIWAWbEg2EqwIS&#10;zUxy4CuTv1JZ6gNDkV6jOj/Sn6jRcfZeRaaFZ2Iz7G3UmfH/X9Mbvc3XKs6UwJxNfYKX1Cc4p8x8&#10;NDNyIm88p95k5kSN/pmz+k1mAIHXyow8bA9wGE65xCdnOJAcByrR71McK7TD8JjjjLU+yRlrY5az&#10;/WqyHLhcOM1yorOqzPASapl+ryZTQuOGIbygqjdY1/Xtt4QmTd8Smv90QqOURl8E6Xfkr01wdJID&#10;d2Q6ZRvu89Ql3LwO5fmt49VfAAAA//8DAFBLAwQUAAYACAAAACEAGLTl9OEAAAAMAQAADwAAAGRy&#10;cy9kb3ducmV2LnhtbEyPsU7DMBCGdyTewTokNuqQkISEOBVCilhYaDuUzYlNkmKfo9ht07fnOsF2&#10;p//Tf99V68UadtKzHx0KeFxFwDR2To3YC9htm4dnYD5IVNI41AIu2sO6vr2pZKncGT/1aRN6RiXo&#10;SylgCGEqOffdoK30KzdppOzbzVYGWueeq1meqdwaHkdRxq0ckS4MctJvg+5+NkcrwO4Pzd7siv6r&#10;MXmbHbbF5eO9EOL+bnl9ARb0Ev5guOqTOtTk1LojKs+MgDxJnwilIEmAXYE4zlJgLU1pkSfA64r/&#10;f6L+BQAA//8DAFBLAQItABQABgAIAAAAIQC2gziS/gAAAOEBAAATAAAAAAAAAAAAAAAAAAAAAABb&#10;Q29udGVudF9UeXBlc10ueG1sUEsBAi0AFAAGAAgAAAAhADj9If/WAAAAlAEAAAsAAAAAAAAAAAAA&#10;AAAALwEAAF9yZWxzLy5yZWxzUEsBAi0AFAAGAAgAAAAhANFatyRtBAAAvRQAAA4AAAAAAAAAAAAA&#10;AAAALgIAAGRycy9lMm9Eb2MueG1sUEsBAi0AFAAGAAgAAAAhABi05fThAAAADAEAAA8AAAAAAAAA&#10;AAAAAAAAxwYAAGRycy9kb3ducmV2LnhtbFBLBQYAAAAABAAEAPMAAADVBwAAAAA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qYcUA&#10;AADcAAAADwAAAGRycy9kb3ducmV2LnhtbESPQYvCMBSE7wv+h/AEb2vqylqpRpFFcaVerB48Pppn&#10;W2xeShO1/nuzsOBxmJlvmPmyM7W4U+sqywpGwwgEcW51xYWC03HzOQXhPLLG2jIpeJKD5aL3McdE&#10;2wcf6J75QgQIuwQVlN43iZQuL8mgG9qGOHgX2xr0QbaF1C0+AtzU8iuKJtJgxWGhxIZ+Ssqv2c0o&#10;iLM4vaXn9LR2693+MI3H9nLdKjXod6sZCE+df4f/279awXjyDX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aphxQAAANwAAAAPAAAAAAAAAAAAAAAAAJgCAABkcnMv&#10;ZG93bnJldi54bWxQSwUGAAAAAAQABAD1AAAAigMAAAAA&#10;" filled="f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46MYA&#10;AADcAAAADwAAAGRycy9kb3ducmV2LnhtbESPQWvCQBSE74X+h+UVequbGggldZUiVepBodtC8fbM&#10;vibB7NuQXZP4711B8DjMzDfMbDHaRvTU+dqxgtdJAoK4cKbmUsHvz+rlDYQPyAYbx6TgTB4W88eH&#10;GebGDfxNvQ6liBD2OSqoQmhzKX1RkUU/cS1x9P5dZzFE2ZXSdDhEuG3kNEkyabHmuFBhS8uKiqM+&#10;WQWbtV7K03a3/9Q7PRzS1d8R+1Sp56fx4x1EoDHcw7f2l1GQZh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o46MYAAADcAAAADwAAAAAAAAAAAAAAAACYAgAAZHJz&#10;L2Rvd25yZXYueG1sUEsFBgAAAAAEAAQA9QAAAIsDAAAAAA==&#10;" filled="f" stroked="f" strokecolor="white" strokeweight="1pt"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788UA&#10;AADcAAAADwAAAGRycy9kb3ducmV2LnhtbESPQWvCQBSE7wX/w/KE3upGq1Gjq5RCSy8etOr5sftM&#10;gtm3SXaraX+9Kwg9DjPzDbNcd7YSF2p96VjBcJCAINbOlJwr2H9/vMxA+IBssHJMCn7Jw3rVe1pi&#10;ZtyVt3TZhVxECPsMFRQh1JmUXhdk0Q9cTRy9k2sthijbXJoWrxFuKzlKklRaLDkuFFjTe0H6vPux&#10;CtJx83fSOt1PtuNmtGmS48HMP5V67ndvCxCBuvAffrS/jILXdAr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3vzxQAAANwAAAAPAAAAAAAAAAAAAAAAAJgCAABkcnMv&#10;ZG93bnJldi54bWxQSwUGAAAAAAQABAD1AAAAigMAAAAA&#10;" filled="f" stroked="f" strokecolor="white" strokeweight="1pt"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70481C" w:themeColor="accent6" w:themeShade="80"/>
                            <w:sz w:val="96"/>
                            <w:szCs w:val="96"/>
                          </w:rPr>
                          <w:alias w:val="Rok"/>
                          <w:id w:val="-207657891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85BF9" w:rsidRPr="00FE1F87" w:rsidRDefault="00085BF9">
                            <w:pPr>
                              <w:pStyle w:val="Bezmez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481C" w:themeColor="accent6" w:themeShade="80"/>
                                <w:sz w:val="96"/>
                                <w:szCs w:val="96"/>
                              </w:rPr>
                            </w:pPr>
                            <w:r w:rsidRPr="00FE1F8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70481C" w:themeColor="accent6" w:themeShade="80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vgcIA&#10;AADcAAAADwAAAGRycy9kb3ducmV2LnhtbERPu27CMBTdkfgH6yKxgcOjEQQMQkhFXTpAKfOVfUki&#10;4uskdiH06+uhEuPRea+3na3EnVpfOlYwGScgiLUzJecKzl/vowUIH5ANVo5JwZM8bDf93hoz4x58&#10;pPsp5CKGsM9QQRFCnUnpdUEW/djVxJG7utZiiLDNpWnxEcNtJadJkkqLJceGAmvaF6Rvpx+rIJ03&#10;v1et0/Pbcd5MP5vk8m2WB6WGg263AhGoCy/xv/vDKJilcW0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O+BwgAAANwAAAAPAAAAAAAAAAAAAAAAAJgCAABkcnMvZG93&#10;bnJldi54bWxQSwUGAAAAAAQABAD1AAAAhwMAAAAA&#10;" filled="f" stroked="f" strokecolor="white" strokeweight="1pt"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id w:val="-141500580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85BF9" w:rsidRDefault="00085BF9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novotna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Společnost"/>
                          <w:id w:val="-67842264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085BF9" w:rsidRDefault="00085BF9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HP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um"/>
                          <w:id w:val="-18012880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d.M.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85BF9" w:rsidRDefault="00085BF9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1.1.2014</w:t>
                            </w:r>
                            <w:proofErr w:type="gramEnd"/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C11FA">
        <w:t xml:space="preserve"> </w:t>
      </w:r>
      <w:sdt>
        <w:sdtPr>
          <w:id w:val="-1495787927"/>
          <w:docPartObj>
            <w:docPartGallery w:val="Cover Pages"/>
            <w:docPartUnique/>
          </w:docPartObj>
        </w:sdtPr>
        <w:sdtEndPr/>
        <w:sdtContent>
          <w:r w:rsidR="00914206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DABE28" wp14:editId="73BDCDBC">
                    <wp:simplePos x="0" y="0"/>
                    <wp:positionH relativeFrom="column">
                      <wp:posOffset>-375920</wp:posOffset>
                    </wp:positionH>
                    <wp:positionV relativeFrom="paragraph">
                      <wp:posOffset>81280</wp:posOffset>
                    </wp:positionV>
                    <wp:extent cx="6648450" cy="771525"/>
                    <wp:effectExtent l="76200" t="57150" r="95250" b="142875"/>
                    <wp:wrapNone/>
                    <wp:docPr id="2" name="Textové po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48450" cy="77152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85BF9" w:rsidRPr="00BF70C9" w:rsidRDefault="00085BF9" w:rsidP="00BF70C9">
                                <w:pPr>
                                  <w:jc w:val="center"/>
                                  <w:rPr>
                                    <w:b/>
                                    <w:color w:val="70481C" w:themeColor="accent6" w:themeShade="80"/>
                                  </w:rPr>
                                </w:pPr>
                                <w:r w:rsidRPr="00BF70C9">
                                  <w:rPr>
                                    <w:b/>
                                    <w:color w:val="70481C" w:themeColor="accent6" w:themeShade="80"/>
                                  </w:rPr>
                                  <w:t xml:space="preserve">Střední odborné učiliště včelařské – Včelařské vzdělávací </w:t>
                                </w:r>
                                <w:proofErr w:type="gramStart"/>
                                <w:r w:rsidRPr="00BF70C9">
                                  <w:rPr>
                                    <w:b/>
                                    <w:color w:val="70481C" w:themeColor="accent6" w:themeShade="80"/>
                                  </w:rPr>
                                  <w:t xml:space="preserve">centrum, </w:t>
                                </w:r>
                                <w:r>
                                  <w:rPr>
                                    <w:b/>
                                    <w:color w:val="70481C" w:themeColor="accent6" w:themeShade="80"/>
                                  </w:rPr>
                                  <w:t xml:space="preserve"> </w:t>
                                </w:r>
                                <w:r w:rsidRPr="00BF70C9">
                                  <w:rPr>
                                    <w:b/>
                                    <w:color w:val="70481C" w:themeColor="accent6" w:themeShade="80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color w:val="70481C" w:themeColor="accent6" w:themeShade="80"/>
                                  </w:rPr>
                                  <w:t xml:space="preserve"> </w:t>
                                </w:r>
                                <w:r w:rsidRPr="00BF70C9">
                                  <w:rPr>
                                    <w:b/>
                                    <w:color w:val="70481C" w:themeColor="accent6" w:themeShade="80"/>
                                  </w:rPr>
                                  <w:t>.p.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70481C" w:themeColor="accent6" w:themeShade="80"/>
                                  </w:rPr>
                                  <w:t xml:space="preserve"> </w:t>
                                </w:r>
                                <w:r w:rsidRPr="00BF70C9">
                                  <w:rPr>
                                    <w:b/>
                                    <w:color w:val="70481C" w:themeColor="accent6" w:themeShade="8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32" type="#_x0000_t202" style="position:absolute;margin-left:-29.6pt;margin-top:6.4pt;width:523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RedwIAADsFAAAOAAAAZHJzL2Uyb0RvYy54bWysVM1uEzEQviPxDpbvdJOQpCXqpgqpipCq&#10;tqJBPTteu1nJ9hh7kt3wRjwHL8bYu0mrUiGBuOzaM9/8fTPj84vWGrZTIdbgSj48GXCmnISqdo8l&#10;/7q6enfGWUThKmHAqZLvVeQX87dvzhs/UyPYgKlUYOTExVnjS75B9LOiiHKjrIgn4JUjpYZgBdI1&#10;PBZVEA15t6YYDQbTooFQ+QBSxUjSy07J59m/1krirdZRITMlp9wwf0P+rtO3mJ+L2WMQflPLPg3x&#10;D1lYUTsKenR1KVCwbah/c2VrGSCCxhMJtgCta6lyDVTNcPCimvuN8CrXQuREf6Qp/j+38mZ3F1hd&#10;lXzEmROWWrRSLcLu5w/mwSg2ShQ1Ps4Iee8Ji+1HaKnVB3kkYaq81cGmP9XESE9k748Ek0cmSTid&#10;js/GE1JJ0p2eDiejSXJTPFn7EPGTAsvSoeSBGph5FbvriB30AEnBjEuylF6XRj7h3qhO+UVpqi1n&#10;kwR5qtTSBLYTNA9CSuVw2mdgHKETStfGHA3f5+h/NOzxyVTlifsb46NFjgwOj8a2dhBei24wc0+k&#10;6Q5/YKCrO1GA7brtm9p3bw3VnpoXoNuA6OVVTQxfi4h3ItDIU1NojfGWPtpAU3LoT5xtIHx/TZ7w&#10;NImk5ayhFSp5/LYVQXFmPjua0Q/D8TjtXL6MJ6cjuoTnmvVzjdvaJVBXhvRgeJmPCY/mcNQB7ANt&#10;+yJFJZVwkmKXHA/HJXaLTa+FVItFBtGWeYHX7t7L5DqxnOZn1T6I4PshQxrPGzgsm5i9mLUOmywd&#10;LLYIus6DmHjuWO35pw3No9y/JukJeH7PqKc3b/4LAAD//wMAUEsDBBQABgAIAAAAIQA4z8AD3gAA&#10;AAoBAAAPAAAAZHJzL2Rvd25yZXYueG1sTI9Bb8IwDIXvk/YfIiPtBillg9I1RWjarhOwTVxD47UV&#10;idM1Acq/n3diN9vv6fl7xWpwVpyxD60nBdNJAgKp8qalWsHnx9s4AxGiJqOtJ1RwxQCr8v6u0Lnx&#10;F9rieRdrwSEUcq2gibHLpQxVg06Hie+QWPv2vdOR176WptcXDndWpkkyl063xB8a3eFLg9Vxd3IK&#10;0sU8tPv318xmw3p63dRfcv9jlXoYDetnEBGHeDPDHz6jQ8lMB38iE4RVMH5apmxlIeUKbFhmCx4O&#10;fJg9zkCWhfxfofwFAAD//wMAUEsBAi0AFAAGAAgAAAAhALaDOJL+AAAA4QEAABMAAAAAAAAAAAAA&#10;AAAAAAAAAFtDb250ZW50X1R5cGVzXS54bWxQSwECLQAUAAYACAAAACEAOP0h/9YAAACUAQAACwAA&#10;AAAAAAAAAAAAAAAvAQAAX3JlbHMvLnJlbHNQSwECLQAUAAYACAAAACEA4hqkXncCAAA7BQAADgAA&#10;AAAAAAAAAAAAAAAuAgAAZHJzL2Uyb0RvYy54bWxQSwECLQAUAAYACAAAACEAOM/AA94AAAAKAQAA&#10;DwAAAAAAAAAAAAAAAADRBAAAZHJzL2Rvd25yZXYueG1sUEsFBgAAAAAEAAQA8wAAANwFAAAAAA==&#10;" fillcolor="#d39552 [3065]" stroked="f">
                    <v:shadow on="t" color="black" opacity="29491f" origin=",.5" offset="0"/>
                    <v:textbox>
                      <w:txbxContent>
                        <w:p w:rsidR="00085BF9" w:rsidRPr="00BF70C9" w:rsidRDefault="00085BF9" w:rsidP="00BF70C9">
                          <w:pPr>
                            <w:jc w:val="center"/>
                            <w:rPr>
                              <w:b/>
                              <w:color w:val="70481C" w:themeColor="accent6" w:themeShade="80"/>
                            </w:rPr>
                          </w:pPr>
                          <w:r w:rsidRPr="00BF70C9">
                            <w:rPr>
                              <w:b/>
                              <w:color w:val="70481C" w:themeColor="accent6" w:themeShade="80"/>
                            </w:rPr>
                            <w:t xml:space="preserve">Střední odborné učiliště včelařské – Včelařské vzdělávací </w:t>
                          </w:r>
                          <w:proofErr w:type="gramStart"/>
                          <w:r w:rsidRPr="00BF70C9">
                            <w:rPr>
                              <w:b/>
                              <w:color w:val="70481C" w:themeColor="accent6" w:themeShade="80"/>
                            </w:rPr>
                            <w:t xml:space="preserve">centrum, </w:t>
                          </w:r>
                          <w:r>
                            <w:rPr>
                              <w:b/>
                              <w:color w:val="70481C" w:themeColor="accent6" w:themeShade="80"/>
                            </w:rPr>
                            <w:t xml:space="preserve"> </w:t>
                          </w:r>
                          <w:r w:rsidRPr="00BF70C9">
                            <w:rPr>
                              <w:b/>
                              <w:color w:val="70481C" w:themeColor="accent6" w:themeShade="80"/>
                            </w:rPr>
                            <w:t>o</w:t>
                          </w:r>
                          <w:r>
                            <w:rPr>
                              <w:b/>
                              <w:color w:val="70481C" w:themeColor="accent6" w:themeShade="80"/>
                            </w:rPr>
                            <w:t xml:space="preserve"> </w:t>
                          </w:r>
                          <w:r w:rsidRPr="00BF70C9">
                            <w:rPr>
                              <w:b/>
                              <w:color w:val="70481C" w:themeColor="accent6" w:themeShade="80"/>
                            </w:rPr>
                            <w:t>.p.</w:t>
                          </w:r>
                          <w:proofErr w:type="gramEnd"/>
                          <w:r>
                            <w:rPr>
                              <w:b/>
                              <w:color w:val="70481C" w:themeColor="accent6" w:themeShade="80"/>
                            </w:rPr>
                            <w:t xml:space="preserve"> </w:t>
                          </w:r>
                          <w:r w:rsidRPr="00BF70C9">
                            <w:rPr>
                              <w:b/>
                              <w:color w:val="70481C" w:themeColor="accent6" w:themeShade="80"/>
                            </w:rPr>
                            <w:t>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14206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38A90E5" wp14:editId="05E574B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76200" t="57150" r="92075" b="132080"/>
                    <wp:wrapNone/>
                    <wp:docPr id="362" name="Obdélní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70481C" w:themeColor="accent6" w:themeShade="80"/>
                                    <w:sz w:val="72"/>
                                    <w:szCs w:val="72"/>
                                  </w:rPr>
                                  <w:alias w:val="Název"/>
                                  <w:id w:val="191704754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85BF9" w:rsidRPr="00914206" w:rsidRDefault="00085BF9">
                                    <w:pPr>
                                      <w:pStyle w:val="Bezmezer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70481C" w:themeColor="accent6" w:themeShade="80"/>
                                        <w:sz w:val="72"/>
                                        <w:szCs w:val="72"/>
                                      </w:rPr>
                                    </w:pPr>
                                    <w:r w:rsidRPr="00914206">
                                      <w:rPr>
                                        <w:rFonts w:asciiTheme="majorHAnsi" w:eastAsiaTheme="majorEastAsia" w:hAnsiTheme="majorHAnsi" w:cstheme="majorBidi"/>
                                        <w:color w:val="70481C" w:themeColor="accent6" w:themeShade="80"/>
                                        <w:sz w:val="72"/>
                                        <w:szCs w:val="72"/>
                                      </w:rPr>
                                      <w:t>Školní vzdělávací program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Obdélník 16" o:spid="_x0000_s1033" style="position:absolute;margin-left:0;margin-top:0;width:550.8pt;height:50.4pt;z-index:25166028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pJVQIAANwEAAAOAAAAZHJzL2Uyb0RvYy54bWysVOFu0zAQ/o/EO1j+z5J0W+miptPUMYQ0&#10;2MTgAVzHaaw5tjm7Tcob7QdPsRfjbKdlA4QE4o8V++6+++6+u8zPh06RrQAnja5ocZRTIjQ3tdTr&#10;in7+dPVqRonzTNdMGS0quhOOni9evpj3thQT0xpVCyAIol3Z24q23tsyyxxvRcfckbFCo7Ex0DGP&#10;V1hnNbAe0TuVTfJ8mvUGaguGC+fw9TIZ6SLiN43g/qZpnPBEVRS5+XhCPFfhzBZzVq6B2VbykQb7&#10;BxYdkxqTHqAumWdkA/IXqE5yMM40/oibLjNNI7mINWA1Rf5TNXctsyLWgs1x9tAm9/9g+YftLRBZ&#10;V/R4OqFEsw5FulnVjw9KP367J8U0tKi3rkTPO3sLoUhnrw2/d0SbZcv0WlwAmL4VrEZiRfDPngWE&#10;i8NQsurfmxrx2cab2K2hgS4AYh/IEEXZHUQRgyccH6dnZ6fFFLXjaJue5Pksqpaxch9twfm3wnQk&#10;fFQUUPSIzrbXzgc2rNy7hGRKhzPQfaPrqL9nUqVvdE1mzD4G79mnLji/UyKhfBQNNi7SDg9xZMVS&#10;AdkyHDbGudA+di+ConfwaqRSh8DjSPOPgaN/CBVxnP8m+BARMxvtD8Gd1AZ+l135JCAyTf6jmGPd&#10;oRl+WA1pYvajsTL1DuUFk9YLfwf40Rr4SkmPq1VR92XDQFCi3ukwIrPJDEUkPt5OTl9P8ALPTKun&#10;JqY5glWUe6AkXZY+7fDGgly3mK1IxdgLHK0rGVUPXBOzsQZcoTgM47qHHX16j14/fkqL7wAAAP//&#10;AwBQSwMEFAAGAAgAAAAhAFAWBFjbAAAABgEAAA8AAABkcnMvZG93bnJldi54bWxMj8FqwzAQRO+F&#10;/oPYQi8hkZyCE1zLIQTSa6mT3BVrK5tYKyMpsduvr9JLe1lmmWXmbbmZbM9u6EPnSEK2EMCQGqc7&#10;MhKOh/18DSxERVr1jlDCFwbYVI8PpSq0G+kDb3U0LIVQKJSENsah4Dw0LVoVFm5ASt6n81bFtHrD&#10;tVdjCrc9XwqRc6s6Sg2tGnDXYnOpr1bCqfaH91X2kr9tL9+zcXkys8kaKZ+fpu0rsIhT/DuGO35C&#10;hyoxnd2VdGC9hPRI/J13LxNZDuyclBBr4FXJ/+NXPwAAAP//AwBQSwECLQAUAAYACAAAACEAtoM4&#10;kv4AAADhAQAAEwAAAAAAAAAAAAAAAAAAAAAAW0NvbnRlbnRfVHlwZXNdLnhtbFBLAQItABQABgAI&#10;AAAAIQA4/SH/1gAAAJQBAAALAAAAAAAAAAAAAAAAAC8BAABfcmVscy8ucmVsc1BLAQItABQABgAI&#10;AAAAIQCMdGpJVQIAANwEAAAOAAAAAAAAAAAAAAAAAC4CAABkcnMvZTJvRG9jLnhtbFBLAQItABQA&#10;BgAIAAAAIQBQFgRY2wAAAAYBAAAPAAAAAAAAAAAAAAAAAK8EAABkcnMvZG93bnJldi54bWxQSwUG&#10;AAAAAAQABADzAAAAtwUAAAAA&#10;" o:allowincell="f" fillcolor="#d39552 [3065]" stroked="f">
                    <v:shadow on="t" color="black" opacity="29491f" origin=",.5" offset="0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70481C" w:themeColor="accent6" w:themeShade="80"/>
                              <w:sz w:val="72"/>
                              <w:szCs w:val="72"/>
                            </w:rPr>
                            <w:alias w:val="Název"/>
                            <w:id w:val="191704754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85BF9" w:rsidRPr="00914206" w:rsidRDefault="00085BF9">
                              <w:pPr>
                                <w:pStyle w:val="Bezmezer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70481C" w:themeColor="accent6" w:themeShade="80"/>
                                  <w:sz w:val="72"/>
                                  <w:szCs w:val="72"/>
                                </w:rPr>
                              </w:pPr>
                              <w:r w:rsidRPr="00914206">
                                <w:rPr>
                                  <w:rFonts w:asciiTheme="majorHAnsi" w:eastAsiaTheme="majorEastAsia" w:hAnsiTheme="majorHAnsi" w:cstheme="majorBidi"/>
                                  <w:color w:val="70481C" w:themeColor="accent6" w:themeShade="80"/>
                                  <w:sz w:val="72"/>
                                  <w:szCs w:val="72"/>
                                </w:rPr>
                                <w:t>Školní vzdělávací program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sdtContent>
      </w:sdt>
    </w:p>
    <w:p w:rsidR="005F5738" w:rsidRDefault="00914206">
      <w:r>
        <w:t xml:space="preserve">                                                                                                                                         </w:t>
      </w:r>
    </w:p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FD6AAE" w:rsidP="005F57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81280</wp:posOffset>
                </wp:positionV>
                <wp:extent cx="3762375" cy="476250"/>
                <wp:effectExtent l="76200" t="57150" r="104775" b="1333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BF9" w:rsidRPr="0068555E" w:rsidRDefault="00E22FA2" w:rsidP="0068555E">
                            <w:pPr>
                              <w:jc w:val="center"/>
                              <w:rPr>
                                <w:b/>
                                <w:color w:val="70481C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0481C" w:themeColor="accent6" w:themeShade="80"/>
                                <w:sz w:val="40"/>
                                <w:szCs w:val="40"/>
                              </w:rPr>
                              <w:t xml:space="preserve">41-51-H/02 </w:t>
                            </w:r>
                            <w:r w:rsidR="00085BF9" w:rsidRPr="0068555E">
                              <w:rPr>
                                <w:b/>
                                <w:color w:val="70481C" w:themeColor="accent6" w:themeShade="80"/>
                                <w:sz w:val="40"/>
                                <w:szCs w:val="40"/>
                              </w:rPr>
                              <w:t>Včelař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34" type="#_x0000_t202" style="position:absolute;margin-left:66.4pt;margin-top:6.4pt;width:296.2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7peQIAADsFAAAOAAAAZHJzL2Uyb0RvYy54bWysVM1uEzEQviPxDpbvZJM0SSHqpgqtipCq&#10;tqJFPTteu1nJ9hh7kt3wRjwHL8bYm02jUiGBuOzaM9/8fTPjs/PWGrZVIdbgSj4aDDlTTkJVu6eS&#10;f324evees4jCVcKAUyXfqcjPF2/fnDV+rsawBlOpwMiJi/PGl3yN6OdFEeVaWREH4JUjpYZgBdI1&#10;PBVVEA15t6YYD4ezooFQ+QBSxUjSy07JF9m/1krirdZRITMlp9wwf0P+rtK3WJyJ+VMQfl3LfRri&#10;H7KwonYU9ODqUqBgm1D/5srWMkAEjQMJtgCta6lyDVTNaPiimvu18CrXQuREf6Ap/j+38mZ7F1hd&#10;lXzGmROWWvSgWoTtzx/Mg1FslihqfJwT8t4TFtuP0FKre3kkYaq81cGmP9XESE9k7w4Ek0cmSXhy&#10;OhufnE45k6Sb0GWaO1A8W/sQ8ZMCy9Kh5IEamHkV2+uIlAlBe0gKZlySpfS6NPIJd0Z1yi9KU205&#10;myTIU6UuTGBbQfMgpFQOc4Hk1jhCJ5SujTkYnuTofzTc45OpyhP3N8YHixwZHB6Mbe0gvBbdYOae&#10;UtYdvmegqztRgO2qzU2d9F1aQbWj5gXoNiB6eVUTw9ci4p0INPLUL1pjvKWPNtCUHPYnztYQvr8m&#10;T3iaRNJy1tAKlTx+24igODOfHc3oh9FkknYuXybT0zFdwrFmdaxxG3sB1JURPRhe5mPCo+mPOoB9&#10;pG1fpqikEk5S7JJjf7zAbrHptZBqucwg2jIv8Nrde5lcJ5bT/Dy0jyL4/ZAhjecN9Msm5i9mrcMm&#10;SwfLDYKu8yAmnjtW9/zThub53L8m6Qk4vmfU85u3+AUAAP//AwBQSwMEFAAGAAgAAAAhAK9fm0/c&#10;AAAACQEAAA8AAABkcnMvZG93bnJldi54bWxMj0FPwzAMhe9I/IfISNxYuk6sUWk6TQiuCAZo16zx&#10;2mqJU5ps6/493glO9tN7ev5crSbvxAnH2AfSMJ9lIJCaYHtqNXx9vj4oEDEZssYFQg0XjLCqb28q&#10;U9pwpg88bVIruIRiaTR0KQ2llLHp0Js4CwMSe/swepNYjq20ozlzuXcyz7Kl9KYnvtCZAZ87bA6b&#10;o9eQF8vYb99elFPTen55b7/l9sdpfX83rZ9AJJzSXxiu+IwONTPtwpFsFI71Imf0xMt1cqDIHxcg&#10;dhpUoUDWlfz/Qf0LAAD//wMAUEsBAi0AFAAGAAgAAAAhALaDOJL+AAAA4QEAABMAAAAAAAAAAAAA&#10;AAAAAAAAAFtDb250ZW50X1R5cGVzXS54bWxQSwECLQAUAAYACAAAACEAOP0h/9YAAACUAQAACwAA&#10;AAAAAAAAAAAAAAAvAQAAX3JlbHMvLnJlbHNQSwECLQAUAAYACAAAACEACpge6XkCAAA7BQAADgAA&#10;AAAAAAAAAAAAAAAuAgAAZHJzL2Uyb0RvYy54bWxQSwECLQAUAAYACAAAACEAr1+bT9wAAAAJAQAA&#10;DwAAAAAAAAAAAAAAAADTBAAAZHJzL2Rvd25yZXYueG1sUEsFBgAAAAAEAAQA8wAAANwFAAAAAA==&#10;" fillcolor="#d39552 [3065]" stroked="f">
                <v:shadow on="t" color="black" opacity="29491f" origin=",.5" offset="0"/>
                <v:textbox>
                  <w:txbxContent>
                    <w:p w:rsidR="00085BF9" w:rsidRPr="0068555E" w:rsidRDefault="00E22FA2" w:rsidP="0068555E">
                      <w:pPr>
                        <w:jc w:val="center"/>
                        <w:rPr>
                          <w:b/>
                          <w:color w:val="70481C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0481C" w:themeColor="accent6" w:themeShade="80"/>
                          <w:sz w:val="40"/>
                          <w:szCs w:val="40"/>
                        </w:rPr>
                        <w:t xml:space="preserve">41-51-H/02 </w:t>
                      </w:r>
                      <w:bookmarkStart w:id="1" w:name="_GoBack"/>
                      <w:bookmarkEnd w:id="1"/>
                      <w:r w:rsidR="00085BF9" w:rsidRPr="0068555E">
                        <w:rPr>
                          <w:b/>
                          <w:color w:val="70481C" w:themeColor="accent6" w:themeShade="80"/>
                          <w:sz w:val="40"/>
                          <w:szCs w:val="40"/>
                        </w:rPr>
                        <w:t>Včelař</w:t>
                      </w:r>
                    </w:p>
                  </w:txbxContent>
                </v:textbox>
              </v:shape>
            </w:pict>
          </mc:Fallback>
        </mc:AlternateContent>
      </w:r>
    </w:p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Pr="005F5738" w:rsidRDefault="005F5738" w:rsidP="005F5738"/>
    <w:p w:rsidR="005F5738" w:rsidRDefault="005F5738" w:rsidP="005F5738"/>
    <w:p w:rsidR="00DA1ABA" w:rsidRDefault="00DA1ABA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Default="005F5738" w:rsidP="005F5738">
      <w:pPr>
        <w:jc w:val="center"/>
      </w:pPr>
    </w:p>
    <w:p w:rsidR="005F5738" w:rsidRPr="004A275B" w:rsidRDefault="00FD6AAE" w:rsidP="004A275B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7F8A9" wp14:editId="442B30C7">
                <wp:simplePos x="0" y="0"/>
                <wp:positionH relativeFrom="column">
                  <wp:posOffset>3768090</wp:posOffset>
                </wp:positionH>
                <wp:positionV relativeFrom="paragraph">
                  <wp:posOffset>38735</wp:posOffset>
                </wp:positionV>
                <wp:extent cx="2504524" cy="666750"/>
                <wp:effectExtent l="76200" t="57150" r="86360" b="1143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524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BF9" w:rsidRPr="0068555E" w:rsidRDefault="00085BF9" w:rsidP="0068555E">
                            <w:pPr>
                              <w:jc w:val="center"/>
                              <w:rPr>
                                <w:b/>
                                <w:color w:val="70481C" w:themeColor="accent6" w:themeShade="80"/>
                                <w:sz w:val="32"/>
                                <w:szCs w:val="32"/>
                              </w:rPr>
                            </w:pPr>
                            <w:r w:rsidRPr="0068555E">
                              <w:rPr>
                                <w:b/>
                                <w:color w:val="70481C" w:themeColor="accent6" w:themeShade="80"/>
                                <w:sz w:val="32"/>
                                <w:szCs w:val="32"/>
                              </w:rPr>
                              <w:t>Dálková forma studia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35" type="#_x0000_t202" style="position:absolute;left:0;text-align:left;margin-left:296.7pt;margin-top:3.05pt;width:197.2pt;height:5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IlewIAADsFAAAOAAAAZHJzL2Uyb0RvYy54bWysVNtuEzEQfUfiHyy/001CLhB1U4VWRUhV&#10;W9GgPjteu1nJ9hh7kt3wR3xHf4yxN5tWpUIC8bJrz5y5nZnx6VlrDdupEGtwJR+eDDhTTkJVu4eS&#10;f1tdvvvAWUThKmHAqZLvVeRni7dvThs/VyPYgKlUYOTExXnjS75B9POiiHKjrIgn4JUjpYZgBdI1&#10;PBRVEA15t6YYDQbTooFQ+QBSxUjSi07JF9m/1krijdZRITMlp9wwf0P+rtO3WJyK+UMQflPLQxri&#10;H7KwonYU9OjqQqBg21D/5srWMkAEjScSbAFa11LlGqia4eBFNXcb4VWuhciJ/khT/H9u5fXuNrC6&#10;KvmMMycstWilWoTd40/mwSg2SxQ1Ps4JeecJi+0naKnVvTySMFXe6mDTn2pipCey90eCySOTJBxN&#10;BuPJaMyZJN10Op1NcgeKJ2sfIn5WYFk6lDxQAzOvYncVkTIhaA9JwYxLspRel0Y+4d6oTvlVaaot&#10;Z5MEearUuQlsJ2gehJTK4TQVQm6NI3RC6dqYo+H7HP2Phgd8MlV54v7G+GiRI4PDo7GtHYTXohvM&#10;3FPKusP3DHR1JwqwXbe5qZO+S2uo9tS8AN0GRC8va2L4SkS8FYFGnvpFa4w39NEGmpLD4cTZBsKP&#10;1+QJT5NIWs4aWqGSx+9bERRn5oujGf04HI/TzuXLeDIb0SU816yfa9zWngN1ZUgPhpf5mPBo+qMO&#10;YO9p25cpKqmEkxS75Ngfz7FbbHotpFouM4i2zAu8cndeJteJ5TQ/q/ZeBH8YMqTxvIZ+2cT8xax1&#10;2GTpYLlF0HUexMRzx+qBf9rQPEiH1yQ9Ac/vGfX05i1+AQAA//8DAFBLAwQUAAYACAAAACEAawsD&#10;ZN0AAAAJAQAADwAAAGRycy9kb3ducmV2LnhtbEyPwU7DMBBE70j8g7VI3KiTAmka4lQVgmvVFlCv&#10;brwkEfY6xG6b/n23J9jbaJ5mZ8rF6Kw44hA6TwrSSQICqfamo0bB58f7Qw4iRE1GW0+o4IwBFtXt&#10;TakL40+0weM2NoJDKBRaQRtjX0gZ6hadDhPfI7H37QenI8uhkWbQJw53Vk6TJJNOd8QfWt3ja4v1&#10;z/bgFExnWeh2q7fc5uMyPa+bL7n7tUrd343LFxARx/gHw7U+V4eKO+39gUwQVsHz/PGJUQVZCoL9&#10;eT7jKXsG+UBWpfy/oLoAAAD//wMAUEsBAi0AFAAGAAgAAAAhALaDOJL+AAAA4QEAABMAAAAAAAAA&#10;AAAAAAAAAAAAAFtDb250ZW50X1R5cGVzXS54bWxQSwECLQAUAAYACAAAACEAOP0h/9YAAACUAQAA&#10;CwAAAAAAAAAAAAAAAAAvAQAAX3JlbHMvLnJlbHNQSwECLQAUAAYACAAAACEAonVyJXsCAAA7BQAA&#10;DgAAAAAAAAAAAAAAAAAuAgAAZHJzL2Uyb0RvYy54bWxQSwECLQAUAAYACAAAACEAawsDZN0AAAAJ&#10;AQAADwAAAAAAAAAAAAAAAADVBAAAZHJzL2Rvd25yZXYueG1sUEsFBgAAAAAEAAQA8wAAAN8FAAAA&#10;AA==&#10;" fillcolor="#d39552 [3065]" stroked="f">
                <v:shadow on="t" color="black" opacity="29491f" origin=",.5" offset="0"/>
                <v:textbox>
                  <w:txbxContent>
                    <w:p w:rsidR="00085BF9" w:rsidRPr="0068555E" w:rsidRDefault="00085BF9" w:rsidP="0068555E">
                      <w:pPr>
                        <w:jc w:val="center"/>
                        <w:rPr>
                          <w:b/>
                          <w:color w:val="70481C" w:themeColor="accent6" w:themeShade="80"/>
                          <w:sz w:val="32"/>
                          <w:szCs w:val="32"/>
                        </w:rPr>
                      </w:pPr>
                      <w:r w:rsidRPr="0068555E">
                        <w:rPr>
                          <w:b/>
                          <w:color w:val="70481C" w:themeColor="accent6" w:themeShade="80"/>
                          <w:sz w:val="32"/>
                          <w:szCs w:val="32"/>
                        </w:rPr>
                        <w:t>Dálková forma studia</w:t>
                      </w:r>
                    </w:p>
                  </w:txbxContent>
                </v:textbox>
              </v:shape>
            </w:pict>
          </mc:Fallback>
        </mc:AlternateContent>
      </w:r>
    </w:p>
    <w:p w:rsidR="005F5738" w:rsidRDefault="005F5738" w:rsidP="005F5738">
      <w:pPr>
        <w:pStyle w:val="Nadpis1"/>
        <w:numPr>
          <w:ilvl w:val="0"/>
          <w:numId w:val="1"/>
        </w:numPr>
      </w:pPr>
      <w:bookmarkStart w:id="0" w:name="_Toc394568294"/>
      <w:r>
        <w:lastRenderedPageBreak/>
        <w:t>Úvodní identifikační údaje</w:t>
      </w:r>
      <w:bookmarkEnd w:id="0"/>
    </w:p>
    <w:p w:rsidR="001407DA" w:rsidRPr="001407DA" w:rsidRDefault="001407DA" w:rsidP="001407DA"/>
    <w:tbl>
      <w:tblPr>
        <w:tblStyle w:val="Mkatabulky"/>
        <w:tblW w:w="8398" w:type="dxa"/>
        <w:tblLook w:val="04A0" w:firstRow="1" w:lastRow="0" w:firstColumn="1" w:lastColumn="0" w:noHBand="0" w:noVBand="1"/>
      </w:tblPr>
      <w:tblGrid>
        <w:gridCol w:w="1885"/>
        <w:gridCol w:w="6513"/>
      </w:tblGrid>
      <w:tr w:rsidR="0008781E" w:rsidTr="00085BF9">
        <w:trPr>
          <w:trHeight w:val="438"/>
        </w:trPr>
        <w:tc>
          <w:tcPr>
            <w:tcW w:w="8398" w:type="dxa"/>
            <w:gridSpan w:val="2"/>
          </w:tcPr>
          <w:p w:rsidR="0008781E" w:rsidRDefault="0008781E" w:rsidP="005F5738">
            <w:pPr>
              <w:rPr>
                <w:rFonts w:ascii="Times New Roman" w:hAnsi="Times New Roman" w:cs="Times New Roman"/>
              </w:rPr>
            </w:pPr>
          </w:p>
          <w:p w:rsidR="0008781E" w:rsidRPr="00085BF9" w:rsidRDefault="0008781E" w:rsidP="005F5738">
            <w:pPr>
              <w:rPr>
                <w:rFonts w:ascii="Times New Roman" w:hAnsi="Times New Roman" w:cs="Times New Roman"/>
                <w:b/>
              </w:rPr>
            </w:pPr>
            <w:r w:rsidRPr="00085BF9">
              <w:rPr>
                <w:rFonts w:ascii="Times New Roman" w:hAnsi="Times New Roman" w:cs="Times New Roman"/>
                <w:b/>
              </w:rPr>
              <w:t>PŘEDKLADATEL:</w:t>
            </w:r>
          </w:p>
          <w:p w:rsidR="0008781E" w:rsidRPr="0008781E" w:rsidRDefault="0008781E" w:rsidP="005F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CA" w:rsidTr="00085BF9">
        <w:trPr>
          <w:trHeight w:val="620"/>
        </w:trPr>
        <w:tc>
          <w:tcPr>
            <w:tcW w:w="1885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Název školy:</w:t>
            </w:r>
          </w:p>
        </w:tc>
        <w:tc>
          <w:tcPr>
            <w:tcW w:w="6512" w:type="dxa"/>
            <w:vAlign w:val="center"/>
          </w:tcPr>
          <w:p w:rsidR="00242DCA" w:rsidRPr="00085BF9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085BF9">
              <w:rPr>
                <w:rFonts w:cs="Times New Roman"/>
                <w:sz w:val="24"/>
                <w:szCs w:val="24"/>
              </w:rPr>
              <w:t>Střední odborné učiliště včelařské – Včelařské vzdělávací centrum, o.p.s.</w:t>
            </w:r>
          </w:p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2DCA" w:rsidTr="00085BF9">
        <w:trPr>
          <w:trHeight w:val="342"/>
        </w:trPr>
        <w:tc>
          <w:tcPr>
            <w:tcW w:w="1885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Adresa školy:</w:t>
            </w:r>
          </w:p>
        </w:tc>
        <w:tc>
          <w:tcPr>
            <w:tcW w:w="6512" w:type="dxa"/>
            <w:vAlign w:val="center"/>
          </w:tcPr>
          <w:p w:rsidR="00242DCA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Nasavrky, </w:t>
            </w:r>
            <w:r w:rsidR="00242DCA" w:rsidRPr="00EF2721">
              <w:rPr>
                <w:rFonts w:cs="Times New Roman"/>
                <w:sz w:val="24"/>
                <w:szCs w:val="24"/>
              </w:rPr>
              <w:t xml:space="preserve">Slatiňanská 135,  </w:t>
            </w:r>
            <w:r w:rsidR="0008781E" w:rsidRPr="00EF2721">
              <w:rPr>
                <w:rFonts w:cs="Times New Roman"/>
                <w:sz w:val="24"/>
                <w:szCs w:val="24"/>
              </w:rPr>
              <w:t xml:space="preserve">PSČ </w:t>
            </w:r>
            <w:r w:rsidR="00242DCA" w:rsidRPr="00EF2721">
              <w:rPr>
                <w:rFonts w:cs="Times New Roman"/>
                <w:sz w:val="24"/>
                <w:szCs w:val="24"/>
              </w:rPr>
              <w:t xml:space="preserve">538 25 </w:t>
            </w:r>
          </w:p>
        </w:tc>
      </w:tr>
      <w:tr w:rsidR="00242DCA" w:rsidTr="00085BF9">
        <w:trPr>
          <w:trHeight w:val="342"/>
        </w:trPr>
        <w:tc>
          <w:tcPr>
            <w:tcW w:w="1885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IZO: </w:t>
            </w:r>
          </w:p>
        </w:tc>
        <w:tc>
          <w:tcPr>
            <w:tcW w:w="6512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1500004842</w:t>
            </w:r>
          </w:p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2DCA" w:rsidTr="00085BF9">
        <w:trPr>
          <w:trHeight w:val="342"/>
        </w:trPr>
        <w:tc>
          <w:tcPr>
            <w:tcW w:w="1885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IČ:</w:t>
            </w:r>
          </w:p>
        </w:tc>
        <w:tc>
          <w:tcPr>
            <w:tcW w:w="6512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25</w:t>
            </w:r>
            <w:r w:rsidR="001407DA" w:rsidRPr="00EF2721">
              <w:rPr>
                <w:rFonts w:cs="Times New Roman"/>
                <w:sz w:val="24"/>
                <w:szCs w:val="24"/>
              </w:rPr>
              <w:t> </w:t>
            </w:r>
            <w:r w:rsidRPr="00EF2721">
              <w:rPr>
                <w:rFonts w:cs="Times New Roman"/>
                <w:sz w:val="24"/>
                <w:szCs w:val="24"/>
              </w:rPr>
              <w:t>946</w:t>
            </w:r>
            <w:r w:rsidR="001407DA" w:rsidRPr="00EF2721">
              <w:rPr>
                <w:rFonts w:cs="Times New Roman"/>
                <w:sz w:val="24"/>
                <w:szCs w:val="24"/>
              </w:rPr>
              <w:t xml:space="preserve"> </w:t>
            </w:r>
            <w:r w:rsidRPr="00EF2721">
              <w:rPr>
                <w:rFonts w:cs="Times New Roman"/>
                <w:sz w:val="24"/>
                <w:szCs w:val="24"/>
              </w:rPr>
              <w:t>901</w:t>
            </w:r>
          </w:p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2DCA" w:rsidTr="00085BF9">
        <w:trPr>
          <w:trHeight w:val="342"/>
        </w:trPr>
        <w:tc>
          <w:tcPr>
            <w:tcW w:w="1885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Ředitel školy:</w:t>
            </w:r>
          </w:p>
        </w:tc>
        <w:tc>
          <w:tcPr>
            <w:tcW w:w="6512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Josef Lojda</w:t>
            </w:r>
          </w:p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2DCA" w:rsidTr="00085BF9">
        <w:trPr>
          <w:trHeight w:val="1079"/>
        </w:trPr>
        <w:tc>
          <w:tcPr>
            <w:tcW w:w="1885" w:type="dxa"/>
            <w:vAlign w:val="center"/>
          </w:tcPr>
          <w:p w:rsidR="00242DCA" w:rsidRPr="00EF2721" w:rsidRDefault="00242DC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Kontaktní údaje:</w:t>
            </w:r>
          </w:p>
        </w:tc>
        <w:tc>
          <w:tcPr>
            <w:tcW w:w="6512" w:type="dxa"/>
            <w:vAlign w:val="center"/>
          </w:tcPr>
          <w:p w:rsidR="00242DCA" w:rsidRPr="00EF2721" w:rsidRDefault="0008781E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Tel.: 469</w:t>
            </w:r>
            <w:r w:rsidR="001407DA" w:rsidRPr="00EF2721">
              <w:rPr>
                <w:rFonts w:cs="Times New Roman"/>
                <w:sz w:val="24"/>
                <w:szCs w:val="24"/>
              </w:rPr>
              <w:t> </w:t>
            </w:r>
            <w:r w:rsidRPr="00EF2721">
              <w:rPr>
                <w:rFonts w:cs="Times New Roman"/>
                <w:sz w:val="24"/>
                <w:szCs w:val="24"/>
              </w:rPr>
              <w:t>677</w:t>
            </w:r>
            <w:r w:rsidR="001407DA" w:rsidRPr="00EF2721">
              <w:rPr>
                <w:rFonts w:cs="Times New Roman"/>
                <w:sz w:val="24"/>
                <w:szCs w:val="24"/>
              </w:rPr>
              <w:t xml:space="preserve"> </w:t>
            </w:r>
            <w:r w:rsidRPr="00EF2721">
              <w:rPr>
                <w:rFonts w:cs="Times New Roman"/>
                <w:sz w:val="24"/>
                <w:szCs w:val="24"/>
              </w:rPr>
              <w:t>128</w:t>
            </w:r>
          </w:p>
          <w:p w:rsidR="0008781E" w:rsidRPr="00EF2721" w:rsidRDefault="0008781E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Fax: 469</w:t>
            </w:r>
            <w:r w:rsidR="001407DA" w:rsidRPr="00EF2721">
              <w:rPr>
                <w:rFonts w:cs="Times New Roman"/>
                <w:sz w:val="24"/>
                <w:szCs w:val="24"/>
              </w:rPr>
              <w:t> </w:t>
            </w:r>
            <w:r w:rsidRPr="00EF2721">
              <w:rPr>
                <w:rFonts w:cs="Times New Roman"/>
                <w:sz w:val="24"/>
                <w:szCs w:val="24"/>
              </w:rPr>
              <w:t>677</w:t>
            </w:r>
            <w:r w:rsidR="001407DA" w:rsidRPr="00EF2721">
              <w:rPr>
                <w:rFonts w:cs="Times New Roman"/>
                <w:sz w:val="24"/>
                <w:szCs w:val="24"/>
              </w:rPr>
              <w:t xml:space="preserve"> </w:t>
            </w:r>
            <w:r w:rsidRPr="00EF2721">
              <w:rPr>
                <w:rFonts w:cs="Times New Roman"/>
                <w:sz w:val="24"/>
                <w:szCs w:val="24"/>
              </w:rPr>
              <w:t>469</w:t>
            </w:r>
          </w:p>
          <w:p w:rsidR="0008781E" w:rsidRPr="00EF2721" w:rsidRDefault="0008781E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e-mail: </w:t>
            </w:r>
            <w:hyperlink r:id="rId10" w:history="1">
              <w:r w:rsidRPr="00EF2721">
                <w:rPr>
                  <w:rStyle w:val="Hypertextovodkaz"/>
                  <w:rFonts w:cs="Times New Roman"/>
                  <w:sz w:val="24"/>
                  <w:szCs w:val="24"/>
                </w:rPr>
                <w:t>info@souvnasavrky.cz</w:t>
              </w:r>
            </w:hyperlink>
          </w:p>
          <w:p w:rsidR="0008781E" w:rsidRPr="00EF2721" w:rsidRDefault="0008781E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webové stránky: www.souvnasavrky.cz</w:t>
            </w:r>
          </w:p>
        </w:tc>
      </w:tr>
    </w:tbl>
    <w:p w:rsidR="005F5738" w:rsidRDefault="005F5738" w:rsidP="005F5738"/>
    <w:tbl>
      <w:tblPr>
        <w:tblStyle w:val="Mkatabulky"/>
        <w:tblW w:w="8415" w:type="dxa"/>
        <w:tblLook w:val="04A0" w:firstRow="1" w:lastRow="0" w:firstColumn="1" w:lastColumn="0" w:noHBand="0" w:noVBand="1"/>
      </w:tblPr>
      <w:tblGrid>
        <w:gridCol w:w="1889"/>
        <w:gridCol w:w="6526"/>
      </w:tblGrid>
      <w:tr w:rsidR="0008781E" w:rsidTr="00085BF9">
        <w:trPr>
          <w:trHeight w:val="713"/>
        </w:trPr>
        <w:tc>
          <w:tcPr>
            <w:tcW w:w="8415" w:type="dxa"/>
            <w:gridSpan w:val="2"/>
          </w:tcPr>
          <w:p w:rsidR="0008781E" w:rsidRDefault="0008781E" w:rsidP="001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81E" w:rsidRPr="00085BF9" w:rsidRDefault="0008781E" w:rsidP="001F686B">
            <w:pPr>
              <w:rPr>
                <w:rFonts w:ascii="Times New Roman" w:hAnsi="Times New Roman" w:cs="Times New Roman"/>
                <w:b/>
              </w:rPr>
            </w:pPr>
            <w:r w:rsidRPr="00085BF9">
              <w:rPr>
                <w:rFonts w:ascii="Times New Roman" w:hAnsi="Times New Roman" w:cs="Times New Roman"/>
                <w:b/>
              </w:rPr>
              <w:t>ZŘIZOVATEL:</w:t>
            </w:r>
          </w:p>
          <w:p w:rsidR="001407DA" w:rsidRPr="0008781E" w:rsidRDefault="001407DA" w:rsidP="001F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1E" w:rsidTr="00085BF9">
        <w:trPr>
          <w:trHeight w:val="521"/>
        </w:trPr>
        <w:tc>
          <w:tcPr>
            <w:tcW w:w="1889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Název </w:t>
            </w:r>
          </w:p>
        </w:tc>
        <w:tc>
          <w:tcPr>
            <w:tcW w:w="6526" w:type="dxa"/>
            <w:vAlign w:val="center"/>
          </w:tcPr>
          <w:p w:rsidR="0008781E" w:rsidRPr="00085BF9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085BF9">
              <w:rPr>
                <w:rFonts w:cs="Times New Roman"/>
                <w:sz w:val="24"/>
                <w:szCs w:val="24"/>
              </w:rPr>
              <w:t>Česká republika – Ministerstvo zemědělství ČR</w:t>
            </w:r>
          </w:p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781E" w:rsidTr="00085BF9">
        <w:trPr>
          <w:trHeight w:val="363"/>
        </w:trPr>
        <w:tc>
          <w:tcPr>
            <w:tcW w:w="1889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6526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Praha 1, </w:t>
            </w:r>
            <w:proofErr w:type="spellStart"/>
            <w:r w:rsidRPr="00EF2721">
              <w:rPr>
                <w:rFonts w:cs="Times New Roman"/>
                <w:sz w:val="24"/>
                <w:szCs w:val="24"/>
              </w:rPr>
              <w:t>Těšnov</w:t>
            </w:r>
            <w:proofErr w:type="spellEnd"/>
            <w:r w:rsidRPr="00EF2721">
              <w:rPr>
                <w:rFonts w:cs="Times New Roman"/>
                <w:sz w:val="24"/>
                <w:szCs w:val="24"/>
              </w:rPr>
              <w:t xml:space="preserve"> 17, PSČ 117 05</w:t>
            </w:r>
          </w:p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781E" w:rsidTr="00085BF9">
        <w:trPr>
          <w:trHeight w:val="363"/>
        </w:trPr>
        <w:tc>
          <w:tcPr>
            <w:tcW w:w="1889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IČ:</w:t>
            </w:r>
          </w:p>
        </w:tc>
        <w:tc>
          <w:tcPr>
            <w:tcW w:w="6526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00</w:t>
            </w:r>
            <w:r w:rsidR="001407DA" w:rsidRPr="00EF2721">
              <w:rPr>
                <w:rFonts w:cs="Times New Roman"/>
                <w:sz w:val="24"/>
                <w:szCs w:val="24"/>
              </w:rPr>
              <w:t> </w:t>
            </w:r>
            <w:r w:rsidRPr="00EF2721">
              <w:rPr>
                <w:rFonts w:cs="Times New Roman"/>
                <w:sz w:val="24"/>
                <w:szCs w:val="24"/>
              </w:rPr>
              <w:t>020</w:t>
            </w:r>
            <w:r w:rsidR="001407DA" w:rsidRPr="00EF2721">
              <w:rPr>
                <w:rFonts w:cs="Times New Roman"/>
                <w:sz w:val="24"/>
                <w:szCs w:val="24"/>
              </w:rPr>
              <w:t xml:space="preserve"> </w:t>
            </w:r>
            <w:r w:rsidRPr="00EF2721">
              <w:rPr>
                <w:rFonts w:cs="Times New Roman"/>
                <w:sz w:val="24"/>
                <w:szCs w:val="24"/>
              </w:rPr>
              <w:t>478</w:t>
            </w:r>
          </w:p>
        </w:tc>
      </w:tr>
      <w:tr w:rsidR="0008781E" w:rsidTr="00085BF9">
        <w:trPr>
          <w:trHeight w:val="363"/>
        </w:trPr>
        <w:tc>
          <w:tcPr>
            <w:tcW w:w="1889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Název </w:t>
            </w:r>
          </w:p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08781E" w:rsidRPr="00085BF9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085BF9">
              <w:rPr>
                <w:rFonts w:cs="Times New Roman"/>
                <w:sz w:val="24"/>
                <w:szCs w:val="24"/>
              </w:rPr>
              <w:t>Český svaz včelařů</w:t>
            </w:r>
          </w:p>
        </w:tc>
      </w:tr>
      <w:tr w:rsidR="0008781E" w:rsidTr="00085BF9">
        <w:trPr>
          <w:trHeight w:val="385"/>
        </w:trPr>
        <w:tc>
          <w:tcPr>
            <w:tcW w:w="1889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Adresa:</w:t>
            </w:r>
          </w:p>
        </w:tc>
        <w:tc>
          <w:tcPr>
            <w:tcW w:w="6526" w:type="dxa"/>
            <w:vAlign w:val="center"/>
          </w:tcPr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Praha 1, Křemencova 8, PSČ 115 24</w:t>
            </w:r>
          </w:p>
          <w:p w:rsidR="0008781E" w:rsidRPr="00EF2721" w:rsidRDefault="0008781E" w:rsidP="00EF27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781E" w:rsidTr="00085BF9">
        <w:trPr>
          <w:trHeight w:val="363"/>
        </w:trPr>
        <w:tc>
          <w:tcPr>
            <w:tcW w:w="1889" w:type="dxa"/>
            <w:vAlign w:val="center"/>
          </w:tcPr>
          <w:p w:rsidR="0008781E" w:rsidRPr="00EF2721" w:rsidRDefault="001407DA" w:rsidP="00EF2721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IČ:</w:t>
            </w:r>
          </w:p>
        </w:tc>
        <w:tc>
          <w:tcPr>
            <w:tcW w:w="6526" w:type="dxa"/>
            <w:vAlign w:val="center"/>
          </w:tcPr>
          <w:p w:rsidR="0008781E" w:rsidRPr="00EF2721" w:rsidRDefault="001407DA" w:rsidP="00EF272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00 443 239</w:t>
            </w:r>
          </w:p>
        </w:tc>
      </w:tr>
    </w:tbl>
    <w:tbl>
      <w:tblPr>
        <w:tblStyle w:val="Mkatabulky"/>
        <w:tblpPr w:leftFromText="141" w:rightFromText="141" w:vertAnchor="text" w:horzAnchor="margin" w:tblpY="216"/>
        <w:tblW w:w="8466" w:type="dxa"/>
        <w:tblLook w:val="04A0" w:firstRow="1" w:lastRow="0" w:firstColumn="1" w:lastColumn="0" w:noHBand="0" w:noVBand="1"/>
      </w:tblPr>
      <w:tblGrid>
        <w:gridCol w:w="2802"/>
        <w:gridCol w:w="5664"/>
      </w:tblGrid>
      <w:tr w:rsidR="00085BF9" w:rsidRPr="00242DCA" w:rsidTr="00085BF9">
        <w:trPr>
          <w:trHeight w:val="578"/>
        </w:trPr>
        <w:tc>
          <w:tcPr>
            <w:tcW w:w="2802" w:type="dxa"/>
            <w:vAlign w:val="center"/>
          </w:tcPr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Název ŠVP:</w:t>
            </w:r>
          </w:p>
        </w:tc>
        <w:tc>
          <w:tcPr>
            <w:tcW w:w="5664" w:type="dxa"/>
            <w:vAlign w:val="center"/>
          </w:tcPr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</w:t>
            </w:r>
          </w:p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85BF9" w:rsidRPr="00242DCA" w:rsidTr="00085BF9">
        <w:trPr>
          <w:trHeight w:val="578"/>
        </w:trPr>
        <w:tc>
          <w:tcPr>
            <w:tcW w:w="2802" w:type="dxa"/>
            <w:vAlign w:val="center"/>
          </w:tcPr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Kód a název oboru:</w:t>
            </w:r>
          </w:p>
        </w:tc>
        <w:tc>
          <w:tcPr>
            <w:tcW w:w="5664" w:type="dxa"/>
            <w:vAlign w:val="center"/>
          </w:tcPr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41 – 51 – H/02 Včelař</w:t>
            </w:r>
          </w:p>
        </w:tc>
      </w:tr>
      <w:tr w:rsidR="00085BF9" w:rsidRPr="00242DCA" w:rsidTr="00085BF9">
        <w:trPr>
          <w:trHeight w:val="578"/>
        </w:trPr>
        <w:tc>
          <w:tcPr>
            <w:tcW w:w="2802" w:type="dxa"/>
            <w:vAlign w:val="center"/>
          </w:tcPr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Stupeň vzdělání:</w:t>
            </w:r>
          </w:p>
        </w:tc>
        <w:tc>
          <w:tcPr>
            <w:tcW w:w="5664" w:type="dxa"/>
            <w:vAlign w:val="center"/>
          </w:tcPr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Střední vzdělání s výučním listem</w:t>
            </w:r>
          </w:p>
        </w:tc>
      </w:tr>
      <w:tr w:rsidR="00085BF9" w:rsidRPr="001407DA" w:rsidTr="00085BF9">
        <w:trPr>
          <w:trHeight w:val="578"/>
        </w:trPr>
        <w:tc>
          <w:tcPr>
            <w:tcW w:w="2802" w:type="dxa"/>
            <w:vAlign w:val="center"/>
          </w:tcPr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Délka vzdělávání:</w:t>
            </w:r>
          </w:p>
        </w:tc>
        <w:tc>
          <w:tcPr>
            <w:tcW w:w="5664" w:type="dxa"/>
            <w:vAlign w:val="center"/>
          </w:tcPr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3 roky</w:t>
            </w:r>
          </w:p>
        </w:tc>
      </w:tr>
      <w:tr w:rsidR="00085BF9" w:rsidRPr="0008781E" w:rsidTr="00085BF9">
        <w:trPr>
          <w:trHeight w:val="578"/>
        </w:trPr>
        <w:tc>
          <w:tcPr>
            <w:tcW w:w="2802" w:type="dxa"/>
            <w:vAlign w:val="center"/>
          </w:tcPr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 xml:space="preserve">Forma </w:t>
            </w:r>
            <w:proofErr w:type="gramStart"/>
            <w:r w:rsidRPr="00EF2721">
              <w:rPr>
                <w:rFonts w:cs="Times New Roman"/>
                <w:sz w:val="24"/>
                <w:szCs w:val="24"/>
              </w:rPr>
              <w:t>vzdělávání :</w:t>
            </w:r>
            <w:proofErr w:type="gramEnd"/>
            <w:r w:rsidRPr="00EF272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Dálková</w:t>
            </w:r>
          </w:p>
        </w:tc>
      </w:tr>
      <w:tr w:rsidR="00085BF9" w:rsidRPr="0008781E" w:rsidTr="00085BF9">
        <w:trPr>
          <w:trHeight w:val="578"/>
        </w:trPr>
        <w:tc>
          <w:tcPr>
            <w:tcW w:w="2802" w:type="dxa"/>
            <w:vAlign w:val="center"/>
          </w:tcPr>
          <w:p w:rsidR="00085BF9" w:rsidRPr="00EF2721" w:rsidRDefault="00085BF9" w:rsidP="00085BF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Platnost ŠVP:</w:t>
            </w:r>
          </w:p>
        </w:tc>
        <w:tc>
          <w:tcPr>
            <w:tcW w:w="5664" w:type="dxa"/>
            <w:vAlign w:val="center"/>
          </w:tcPr>
          <w:p w:rsidR="00085BF9" w:rsidRPr="00EF2721" w:rsidRDefault="00085BF9" w:rsidP="00085BF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Od 1. 9. 2014</w:t>
            </w:r>
          </w:p>
        </w:tc>
      </w:tr>
    </w:tbl>
    <w:p w:rsidR="0008781E" w:rsidRDefault="0008781E" w:rsidP="005F5738"/>
    <w:p w:rsidR="0008781E" w:rsidRDefault="0008781E" w:rsidP="005F5738"/>
    <w:p w:rsidR="005F5738" w:rsidRDefault="005F5738" w:rsidP="005F5738"/>
    <w:p w:rsidR="001407DA" w:rsidRDefault="001407DA"/>
    <w:p w:rsidR="001407DA" w:rsidRDefault="001407DA"/>
    <w:p w:rsidR="001407DA" w:rsidRDefault="001407DA"/>
    <w:p w:rsidR="001407DA" w:rsidRDefault="001407DA"/>
    <w:p w:rsidR="005F5738" w:rsidRDefault="005F5738">
      <w:r>
        <w:br w:type="page"/>
      </w:r>
    </w:p>
    <w:p w:rsidR="005F5738" w:rsidRDefault="005F5738" w:rsidP="005F5738">
      <w:pPr>
        <w:pStyle w:val="Nadpis1"/>
        <w:numPr>
          <w:ilvl w:val="0"/>
          <w:numId w:val="1"/>
        </w:numPr>
      </w:pPr>
      <w:bookmarkStart w:id="1" w:name="_Toc394568295"/>
      <w:r>
        <w:lastRenderedPageBreak/>
        <w:t>Profil absolventa</w:t>
      </w:r>
      <w:bookmarkEnd w:id="1"/>
    </w:p>
    <w:p w:rsidR="00BF70C9" w:rsidRDefault="00BF70C9" w:rsidP="00BF70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001"/>
      </w:tblGrid>
      <w:tr w:rsidR="001F686B" w:rsidTr="006224CA">
        <w:trPr>
          <w:trHeight w:val="454"/>
        </w:trPr>
        <w:tc>
          <w:tcPr>
            <w:tcW w:w="3227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Název a adresa školy:</w:t>
            </w:r>
          </w:p>
        </w:tc>
        <w:tc>
          <w:tcPr>
            <w:tcW w:w="6001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Střední odborné učiliště včelařské – Včelařské vzdělávací centrum, o.p.s.</w:t>
            </w:r>
          </w:p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Slatiňanská 135, 538 25 Nasavrky</w:t>
            </w:r>
          </w:p>
        </w:tc>
      </w:tr>
      <w:tr w:rsidR="001F686B" w:rsidTr="006224CA">
        <w:trPr>
          <w:trHeight w:val="454"/>
        </w:trPr>
        <w:tc>
          <w:tcPr>
            <w:tcW w:w="3227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Zřizovatel:</w:t>
            </w:r>
          </w:p>
        </w:tc>
        <w:tc>
          <w:tcPr>
            <w:tcW w:w="6001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Česká republika – Ministerstvo zemědělství</w:t>
            </w:r>
          </w:p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Český svaz včelařů</w:t>
            </w:r>
          </w:p>
        </w:tc>
      </w:tr>
      <w:tr w:rsidR="001F686B" w:rsidTr="006224CA">
        <w:trPr>
          <w:trHeight w:val="454"/>
        </w:trPr>
        <w:tc>
          <w:tcPr>
            <w:tcW w:w="3227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Název ŠVP:</w:t>
            </w:r>
          </w:p>
        </w:tc>
        <w:tc>
          <w:tcPr>
            <w:tcW w:w="6001" w:type="dxa"/>
          </w:tcPr>
          <w:p w:rsidR="001F686B" w:rsidRPr="00EF2721" w:rsidRDefault="006224CA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Včelař</w:t>
            </w:r>
          </w:p>
        </w:tc>
      </w:tr>
      <w:tr w:rsidR="001F686B" w:rsidTr="006224CA">
        <w:trPr>
          <w:trHeight w:val="454"/>
        </w:trPr>
        <w:tc>
          <w:tcPr>
            <w:tcW w:w="3227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Kód a název oboru:</w:t>
            </w:r>
          </w:p>
        </w:tc>
        <w:tc>
          <w:tcPr>
            <w:tcW w:w="6001" w:type="dxa"/>
          </w:tcPr>
          <w:p w:rsidR="001F686B" w:rsidRPr="00EF2721" w:rsidRDefault="006224CA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41-51-H/02 Včelař</w:t>
            </w:r>
          </w:p>
        </w:tc>
      </w:tr>
      <w:tr w:rsidR="001F686B" w:rsidTr="006224CA">
        <w:trPr>
          <w:trHeight w:val="454"/>
        </w:trPr>
        <w:tc>
          <w:tcPr>
            <w:tcW w:w="3227" w:type="dxa"/>
          </w:tcPr>
          <w:p w:rsidR="001F686B" w:rsidRPr="00EF2721" w:rsidRDefault="001F686B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Platnost ŠVP:</w:t>
            </w:r>
          </w:p>
        </w:tc>
        <w:tc>
          <w:tcPr>
            <w:tcW w:w="6001" w:type="dxa"/>
          </w:tcPr>
          <w:p w:rsidR="001F686B" w:rsidRPr="00EF2721" w:rsidRDefault="006224CA" w:rsidP="00BF70C9">
            <w:pPr>
              <w:rPr>
                <w:rFonts w:cs="Times New Roman"/>
                <w:sz w:val="24"/>
                <w:szCs w:val="24"/>
              </w:rPr>
            </w:pPr>
            <w:r w:rsidRPr="00EF2721">
              <w:rPr>
                <w:rFonts w:cs="Times New Roman"/>
                <w:sz w:val="24"/>
                <w:szCs w:val="24"/>
              </w:rPr>
              <w:t>Od 1. 9. 2014</w:t>
            </w:r>
          </w:p>
        </w:tc>
      </w:tr>
    </w:tbl>
    <w:p w:rsidR="00BF70C9" w:rsidRDefault="00BF70C9" w:rsidP="00BF70C9"/>
    <w:p w:rsidR="00BF70C9" w:rsidRDefault="00BF70C9" w:rsidP="00BF70C9"/>
    <w:p w:rsidR="00BF70C9" w:rsidRDefault="00BF70C9" w:rsidP="00BF70C9">
      <w:pPr>
        <w:pStyle w:val="Nadpis2"/>
        <w:numPr>
          <w:ilvl w:val="1"/>
          <w:numId w:val="1"/>
        </w:numPr>
      </w:pPr>
      <w:bookmarkStart w:id="2" w:name="_Toc394568296"/>
      <w:r w:rsidRPr="00BF70C9">
        <w:t>Uplatnění absolventa v</w:t>
      </w:r>
      <w:r w:rsidR="006224CA">
        <w:t> </w:t>
      </w:r>
      <w:r w:rsidRPr="00BF70C9">
        <w:t>praxi</w:t>
      </w:r>
      <w:bookmarkEnd w:id="2"/>
    </w:p>
    <w:p w:rsidR="006224CA" w:rsidRPr="006224CA" w:rsidRDefault="006224CA" w:rsidP="006224CA"/>
    <w:p w:rsidR="006224CA" w:rsidRPr="00EF2721" w:rsidRDefault="006224CA" w:rsidP="006224CA">
      <w:pPr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Absolvent se uplatní zejména v povolání včelař při obsluze včelstev v podnicích zabezpečujících chov včel, při zpracování a expedici včelích produktů a při výrobě včelařských pomůcek a zařízení. Dále se uplatní u firem zabývajících se výsadbou a údržbou zeleně nebo jako odborný referent v organizačních složkách Českého svazu včelařů. Absolvent oboru je také připraven pro samostatné podnikání v tomto oboru.</w:t>
      </w:r>
    </w:p>
    <w:p w:rsidR="00BF70C9" w:rsidRDefault="00BF70C9" w:rsidP="00BF70C9"/>
    <w:p w:rsidR="00BF70C9" w:rsidRDefault="00BF70C9" w:rsidP="00BF70C9">
      <w:pPr>
        <w:pStyle w:val="Nadpis2"/>
        <w:numPr>
          <w:ilvl w:val="1"/>
          <w:numId w:val="1"/>
        </w:numPr>
      </w:pPr>
      <w:bookmarkStart w:id="3" w:name="_Toc394568297"/>
      <w:r>
        <w:t>Očekávané kompetence absolventa</w:t>
      </w:r>
      <w:bookmarkEnd w:id="3"/>
    </w:p>
    <w:p w:rsidR="006224CA" w:rsidRDefault="006224CA" w:rsidP="006224CA"/>
    <w:p w:rsidR="006224CA" w:rsidRPr="00EF2721" w:rsidRDefault="006224CA" w:rsidP="006224CA">
      <w:pPr>
        <w:jc w:val="both"/>
        <w:rPr>
          <w:sz w:val="24"/>
          <w:szCs w:val="24"/>
        </w:rPr>
      </w:pPr>
      <w:r w:rsidRPr="00EF2721">
        <w:rPr>
          <w:rFonts w:cs="Times New Roman"/>
          <w:sz w:val="24"/>
          <w:szCs w:val="24"/>
        </w:rPr>
        <w:t xml:space="preserve">Vzdělávání v oboru směřuje v souladu s cíli středního odborného vzdělávání k tomu, aby si žáci vytvořili v návaznosti na předchozí vzdělávání klíčové a odborné kompetence. U žáků dálkového studia je řada klíčových kompetencí již </w:t>
      </w:r>
      <w:proofErr w:type="gramStart"/>
      <w:r w:rsidRPr="00EF2721">
        <w:rPr>
          <w:rFonts w:cs="Times New Roman"/>
          <w:sz w:val="24"/>
          <w:szCs w:val="24"/>
        </w:rPr>
        <w:t>vytvořena a proto</w:t>
      </w:r>
      <w:proofErr w:type="gramEnd"/>
      <w:r w:rsidRPr="00EF2721">
        <w:rPr>
          <w:rFonts w:cs="Times New Roman"/>
          <w:sz w:val="24"/>
          <w:szCs w:val="24"/>
        </w:rPr>
        <w:t xml:space="preserve"> je především kladen důraz na jejich upevnění, popřípadě rozšíření. Je důsledně uplatňován individuální přístup podle dosaženého vzdělání, znalostí a zkušeností</w:t>
      </w:r>
      <w:r w:rsidRPr="00EF2721">
        <w:rPr>
          <w:sz w:val="24"/>
          <w:szCs w:val="24"/>
        </w:rPr>
        <w:t>.</w:t>
      </w: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Default="006224CA" w:rsidP="006224CA">
      <w:pPr>
        <w:jc w:val="both"/>
        <w:rPr>
          <w:sz w:val="24"/>
          <w:szCs w:val="24"/>
        </w:rPr>
      </w:pPr>
    </w:p>
    <w:p w:rsidR="006224CA" w:rsidRPr="006224CA" w:rsidRDefault="006224CA" w:rsidP="006224CA">
      <w:pPr>
        <w:jc w:val="both"/>
        <w:rPr>
          <w:sz w:val="24"/>
          <w:szCs w:val="24"/>
        </w:rPr>
      </w:pPr>
    </w:p>
    <w:p w:rsidR="00BF70C9" w:rsidRDefault="006224CA" w:rsidP="00BF70C9">
      <w:pPr>
        <w:pStyle w:val="Nadpis3"/>
        <w:numPr>
          <w:ilvl w:val="2"/>
          <w:numId w:val="1"/>
        </w:numPr>
      </w:pPr>
      <w:bookmarkStart w:id="4" w:name="_Toc394568298"/>
      <w:r>
        <w:lastRenderedPageBreak/>
        <w:t>KLÍČOVÉ KOMPETENCE</w:t>
      </w:r>
      <w:bookmarkEnd w:id="4"/>
    </w:p>
    <w:p w:rsidR="006224CA" w:rsidRPr="006224CA" w:rsidRDefault="006224CA" w:rsidP="006224CA"/>
    <w:p w:rsidR="006224CA" w:rsidRPr="00EF2721" w:rsidRDefault="006224CA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Kompetence k</w:t>
      </w:r>
      <w:r w:rsidR="003523D7" w:rsidRPr="00EF2721">
        <w:rPr>
          <w:rFonts w:cs="Times New Roman"/>
          <w:b/>
          <w:sz w:val="24"/>
          <w:szCs w:val="24"/>
        </w:rPr>
        <w:t> </w:t>
      </w:r>
      <w:r w:rsidRPr="00EF2721">
        <w:rPr>
          <w:rFonts w:cs="Times New Roman"/>
          <w:b/>
          <w:sz w:val="24"/>
          <w:szCs w:val="24"/>
        </w:rPr>
        <w:t>učení</w:t>
      </w:r>
    </w:p>
    <w:p w:rsidR="003523D7" w:rsidRPr="00EF2721" w:rsidRDefault="003523D7" w:rsidP="003523D7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390A8C" w:rsidRPr="00EF2721" w:rsidRDefault="00390A8C" w:rsidP="00085BF9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Učí se efektivně</w:t>
      </w:r>
    </w:p>
    <w:p w:rsidR="00390A8C" w:rsidRPr="00EF2721" w:rsidRDefault="00390A8C" w:rsidP="00085BF9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Uplatňuje různé techniky učení, vytváří vhodný studijní režim a podmínky</w:t>
      </w:r>
    </w:p>
    <w:p w:rsidR="00390A8C" w:rsidRPr="00EF2721" w:rsidRDefault="00390A8C" w:rsidP="00085BF9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 xml:space="preserve">Uplatňuje různé způsoby práce s textem, efektivně </w:t>
      </w:r>
      <w:proofErr w:type="gramStart"/>
      <w:r w:rsidRPr="00EF2721">
        <w:rPr>
          <w:rFonts w:cs="Times New Roman"/>
          <w:sz w:val="24"/>
          <w:szCs w:val="24"/>
        </w:rPr>
        <w:t>vyhledává</w:t>
      </w:r>
      <w:proofErr w:type="gramEnd"/>
      <w:r w:rsidRPr="00EF2721">
        <w:rPr>
          <w:rFonts w:cs="Times New Roman"/>
          <w:sz w:val="24"/>
          <w:szCs w:val="24"/>
        </w:rPr>
        <w:t xml:space="preserve"> s </w:t>
      </w:r>
      <w:proofErr w:type="gramStart"/>
      <w:r w:rsidRPr="00EF2721">
        <w:rPr>
          <w:rFonts w:cs="Times New Roman"/>
          <w:sz w:val="24"/>
          <w:szCs w:val="24"/>
        </w:rPr>
        <w:t>zpracovává</w:t>
      </w:r>
      <w:proofErr w:type="gramEnd"/>
      <w:r w:rsidRPr="00EF2721">
        <w:rPr>
          <w:rFonts w:cs="Times New Roman"/>
          <w:sz w:val="24"/>
          <w:szCs w:val="24"/>
        </w:rPr>
        <w:t xml:space="preserve"> informace</w:t>
      </w:r>
    </w:p>
    <w:p w:rsidR="00390A8C" w:rsidRPr="00EF2721" w:rsidRDefault="00390A8C" w:rsidP="00085BF9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Zpracovává mluvené projevy</w:t>
      </w:r>
    </w:p>
    <w:p w:rsidR="00390A8C" w:rsidRPr="00EF2721" w:rsidRDefault="00390A8C" w:rsidP="00085BF9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Využívá k učení různé informační zdroje</w:t>
      </w:r>
    </w:p>
    <w:p w:rsidR="00390A8C" w:rsidRPr="00EF2721" w:rsidRDefault="00390A8C" w:rsidP="00085BF9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Sleduje a hodnotí pokrok při dosahování cílů učení, přijímá hodnocení výsledků učení od jiných lidí</w:t>
      </w:r>
    </w:p>
    <w:p w:rsidR="00390A8C" w:rsidRPr="00EF2721" w:rsidRDefault="00390A8C" w:rsidP="00085BF9">
      <w:pPr>
        <w:pStyle w:val="Odstavecseseznamem"/>
        <w:numPr>
          <w:ilvl w:val="0"/>
          <w:numId w:val="5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Informuje se a vyhodnotí možnosti svého dalšího vzdělávání, hlavně v oboru a povolání</w:t>
      </w:r>
    </w:p>
    <w:p w:rsidR="00390A8C" w:rsidRPr="00EF2721" w:rsidRDefault="00390A8C" w:rsidP="00085BF9">
      <w:pPr>
        <w:pStyle w:val="Odstavecseseznamem"/>
        <w:spacing w:after="0" w:line="240" w:lineRule="auto"/>
        <w:ind w:left="2160"/>
        <w:jc w:val="both"/>
        <w:rPr>
          <w:rFonts w:cs="Times New Roman"/>
          <w:sz w:val="24"/>
          <w:szCs w:val="24"/>
        </w:rPr>
      </w:pPr>
    </w:p>
    <w:p w:rsidR="006224CA" w:rsidRPr="00EF2721" w:rsidRDefault="006224CA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Kompetence k řešení problémů</w:t>
      </w:r>
    </w:p>
    <w:p w:rsidR="003523D7" w:rsidRPr="00EF2721" w:rsidRDefault="003523D7" w:rsidP="003523D7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390A8C" w:rsidRPr="00EF2721" w:rsidRDefault="00390A8C" w:rsidP="00085BF9">
      <w:pPr>
        <w:pStyle w:val="Odstavecseseznamem"/>
        <w:numPr>
          <w:ilvl w:val="0"/>
          <w:numId w:val="5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Volí prostředky a způsoby pro splnění jednotlivých aktivit, využívá zkušeností a dovedností nabytých dříve</w:t>
      </w:r>
    </w:p>
    <w:p w:rsidR="00390A8C" w:rsidRPr="00EF2721" w:rsidRDefault="00390A8C" w:rsidP="00085BF9">
      <w:pPr>
        <w:pStyle w:val="Odstavecseseznamem"/>
        <w:numPr>
          <w:ilvl w:val="0"/>
          <w:numId w:val="5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 řešení problémů týmově spolupracuje</w:t>
      </w:r>
    </w:p>
    <w:p w:rsidR="00390A8C" w:rsidRPr="00EF2721" w:rsidRDefault="00390A8C" w:rsidP="00085BF9">
      <w:pPr>
        <w:pStyle w:val="Odstavecseseznamem"/>
        <w:numPr>
          <w:ilvl w:val="0"/>
          <w:numId w:val="5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Analyzuje zadání úkolu, určí jádro problému, získá informace potřebné k řešení</w:t>
      </w:r>
    </w:p>
    <w:p w:rsidR="00390A8C" w:rsidRPr="00EF2721" w:rsidRDefault="00390A8C" w:rsidP="00085BF9">
      <w:pPr>
        <w:pStyle w:val="Odstavecseseznamem"/>
        <w:numPr>
          <w:ilvl w:val="0"/>
          <w:numId w:val="5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 xml:space="preserve">Navrhne způsob řešení, popřípadě varianty řešení a zdůvodní je, vyhodnotí a </w:t>
      </w:r>
      <w:proofErr w:type="spellStart"/>
      <w:r w:rsidRPr="00EF2721">
        <w:rPr>
          <w:rFonts w:cs="Times New Roman"/>
          <w:sz w:val="24"/>
          <w:szCs w:val="24"/>
        </w:rPr>
        <w:t>ověřeí</w:t>
      </w:r>
      <w:proofErr w:type="spellEnd"/>
      <w:r w:rsidRPr="00EF2721">
        <w:rPr>
          <w:rFonts w:cs="Times New Roman"/>
          <w:sz w:val="24"/>
          <w:szCs w:val="24"/>
        </w:rPr>
        <w:t xml:space="preserve"> správnost zvoleného postupu a dosažené výsledky</w:t>
      </w:r>
    </w:p>
    <w:p w:rsidR="00390A8C" w:rsidRPr="00EF2721" w:rsidRDefault="00390A8C" w:rsidP="00085BF9">
      <w:pPr>
        <w:pStyle w:val="Odstavecseseznamem"/>
        <w:numPr>
          <w:ilvl w:val="0"/>
          <w:numId w:val="58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Uplatňuje při řešení problémů různé metody myšlení a myšlenkové operace</w:t>
      </w:r>
    </w:p>
    <w:p w:rsidR="006224CA" w:rsidRPr="00EF2721" w:rsidRDefault="006224CA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Kompetence komunikativní</w:t>
      </w:r>
    </w:p>
    <w:p w:rsidR="003523D7" w:rsidRPr="00EF2721" w:rsidRDefault="003523D7" w:rsidP="003523D7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390A8C" w:rsidRPr="00EF2721" w:rsidRDefault="00390A8C" w:rsidP="00085BF9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Přiměřeně se vyjadřuje k účelu jednání v projevech mluvených i psaných a vhodně se prezentuje</w:t>
      </w:r>
    </w:p>
    <w:p w:rsidR="00390A8C" w:rsidRPr="00EF2721" w:rsidRDefault="00390A8C" w:rsidP="00085BF9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Formuluje svoje myšlenky souvisle a srozumitelně, v písemné podobě jazykově správně a přehledně</w:t>
      </w:r>
    </w:p>
    <w:p w:rsidR="00390A8C" w:rsidRPr="00EF2721" w:rsidRDefault="003523D7" w:rsidP="00085BF9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Aktivně se účastní diskuzí, vhodně formuluje a obhajuje svoje názory a postoje</w:t>
      </w:r>
    </w:p>
    <w:p w:rsidR="003523D7" w:rsidRPr="00EF2721" w:rsidRDefault="003523D7" w:rsidP="00085BF9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Zpracovává běžné administrativní písemnosti a pracovní dokumenty</w:t>
      </w:r>
    </w:p>
    <w:p w:rsidR="003523D7" w:rsidRPr="00EF2721" w:rsidRDefault="003523D7" w:rsidP="00085BF9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Zaznamenává písemně podstatné informace z textů či projevů</w:t>
      </w:r>
    </w:p>
    <w:p w:rsidR="003523D7" w:rsidRPr="00EF2721" w:rsidRDefault="003523D7" w:rsidP="00085BF9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Dodržuje jazykové a stylistické normy i odbornou terminologii</w:t>
      </w:r>
    </w:p>
    <w:p w:rsidR="003523D7" w:rsidRPr="00EF2721" w:rsidRDefault="003523D7" w:rsidP="00085BF9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Vystupuje a vyjadřuje se v souladu se zásadami kultury projevu a chování</w:t>
      </w:r>
    </w:p>
    <w:p w:rsidR="003523D7" w:rsidRPr="00EF2721" w:rsidRDefault="003523D7" w:rsidP="00085BF9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Komunikuje cizojazyčně s použitím odborné terminologie i v oblasti pracovních pokynů</w:t>
      </w:r>
    </w:p>
    <w:p w:rsidR="003523D7" w:rsidRPr="00EF2721" w:rsidRDefault="003523D7" w:rsidP="00085BF9">
      <w:pPr>
        <w:pStyle w:val="Odstavecseseznamem"/>
        <w:numPr>
          <w:ilvl w:val="0"/>
          <w:numId w:val="5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Komunikuje nejméně jedním jazykem v základních situacích v cizojazyčném prostředí</w:t>
      </w:r>
    </w:p>
    <w:p w:rsidR="00897CFF" w:rsidRPr="00EF2721" w:rsidRDefault="00897CFF" w:rsidP="00897CFF">
      <w:pPr>
        <w:pStyle w:val="Odstavecseseznamem"/>
        <w:spacing w:line="360" w:lineRule="auto"/>
        <w:ind w:left="1920"/>
        <w:jc w:val="both"/>
        <w:rPr>
          <w:rFonts w:cs="Times New Roman"/>
          <w:sz w:val="24"/>
          <w:szCs w:val="24"/>
        </w:rPr>
      </w:pPr>
    </w:p>
    <w:p w:rsidR="006224CA" w:rsidRPr="00EF2721" w:rsidRDefault="0073223E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lastRenderedPageBreak/>
        <w:t>Kompetence personální a sociální</w:t>
      </w:r>
    </w:p>
    <w:p w:rsidR="00D42C78" w:rsidRPr="00EF2721" w:rsidRDefault="00D42C78" w:rsidP="00D42C78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D42C78" w:rsidRPr="00EF2721" w:rsidRDefault="00D42C78" w:rsidP="00085BF9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Podněcuje práci v týmu vlastními návrhy na zlepšení, zvažuje návrhy ostatních</w:t>
      </w:r>
    </w:p>
    <w:p w:rsidR="00D42C78" w:rsidRPr="00EF2721" w:rsidRDefault="00D42C78" w:rsidP="00085BF9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Přijímá a plní odpovědně svěřené úkoly</w:t>
      </w:r>
    </w:p>
    <w:p w:rsidR="00D42C78" w:rsidRPr="00EF2721" w:rsidRDefault="00D42C78" w:rsidP="00085BF9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Týmově spolupracuje</w:t>
      </w:r>
    </w:p>
    <w:p w:rsidR="00D42C78" w:rsidRPr="00EF2721" w:rsidRDefault="00D42C78" w:rsidP="00085BF9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Adaptuje se na měnící se životní a pracovní podmínky, ovlivňuje je pozitivně, analyzuje své ekonomické a sociální záležitosti</w:t>
      </w:r>
    </w:p>
    <w:p w:rsidR="00D42C78" w:rsidRPr="00EF2721" w:rsidRDefault="00D42C78" w:rsidP="00085BF9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Přispívá k vytváření vstřícných mezilidských vztahů, předchází osobním konfliktům</w:t>
      </w:r>
    </w:p>
    <w:p w:rsidR="00D42C78" w:rsidRPr="00EF2721" w:rsidRDefault="00D42C78" w:rsidP="00085BF9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Nepodléhá předsudkům a stereotypům</w:t>
      </w:r>
    </w:p>
    <w:p w:rsidR="00D42C78" w:rsidRPr="00EF2721" w:rsidRDefault="00D42C78" w:rsidP="00085BF9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Reálně posuzuje svoje duševní a fyzické možnosti, odhaduje důsledky svého jednání</w:t>
      </w:r>
    </w:p>
    <w:p w:rsidR="00D42C78" w:rsidRPr="00EF2721" w:rsidRDefault="00D42C78" w:rsidP="00085BF9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Pečuje o své zdraví, zevnějšek, fyzický i duševní rozvoj</w:t>
      </w:r>
    </w:p>
    <w:p w:rsidR="00D42C78" w:rsidRPr="00EF2721" w:rsidRDefault="00D42C78" w:rsidP="00085BF9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Adekvátně reaguje na hodnocení svého vystupování, přijímá rady i kritiku</w:t>
      </w:r>
    </w:p>
    <w:p w:rsidR="00D42C78" w:rsidRPr="00EF2721" w:rsidRDefault="00D42C78" w:rsidP="00085BF9">
      <w:pPr>
        <w:pStyle w:val="Odstavecseseznamem"/>
        <w:numPr>
          <w:ilvl w:val="0"/>
          <w:numId w:val="60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Stanovuje si cíle a priority podle svých osobních schopností, zájmové a pracovní orientace a životních podmínek</w:t>
      </w:r>
    </w:p>
    <w:p w:rsidR="00897CFF" w:rsidRDefault="00897CFF" w:rsidP="00897CFF">
      <w:pPr>
        <w:pStyle w:val="Odstavecseseznamem"/>
        <w:spacing w:line="360" w:lineRule="auto"/>
        <w:ind w:left="1920"/>
        <w:jc w:val="both"/>
        <w:rPr>
          <w:rFonts w:cs="Times New Roman"/>
          <w:b/>
          <w:sz w:val="24"/>
          <w:szCs w:val="24"/>
        </w:rPr>
      </w:pPr>
    </w:p>
    <w:p w:rsidR="00AA0B4D" w:rsidRPr="00085BF9" w:rsidRDefault="00AA0B4D" w:rsidP="00085BF9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73223E" w:rsidRPr="00EF2721" w:rsidRDefault="0073223E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Občanské kompetence a kulturní podvědomí</w:t>
      </w:r>
    </w:p>
    <w:p w:rsidR="00D42C78" w:rsidRPr="00EF2721" w:rsidRDefault="00D42C78" w:rsidP="00D42C78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D42C78" w:rsidRPr="00EF2721" w:rsidRDefault="00D42C78" w:rsidP="00085BF9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sz w:val="24"/>
          <w:szCs w:val="24"/>
        </w:rPr>
        <w:t>Jedná v souladu s morálními principy a zásadami slušného chování, přispívá k uplatňování hodnot demokracie</w:t>
      </w:r>
    </w:p>
    <w:p w:rsidR="00D42C78" w:rsidRPr="00EF2721" w:rsidRDefault="00C5767C" w:rsidP="00085BF9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Dodržuje zákony, respektuje práva a osobnost druhých lidí, vystupuje proti nesnášenlivosti, xenofobii a diskriminaci</w:t>
      </w:r>
    </w:p>
    <w:p w:rsidR="00C5767C" w:rsidRPr="00EF2721" w:rsidRDefault="00C5767C" w:rsidP="00085BF9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Jedná odpovědně, samostatně a iniciativně ve veřejném i vlastním zájmu</w:t>
      </w:r>
    </w:p>
    <w:p w:rsidR="00C5767C" w:rsidRPr="00EF2721" w:rsidRDefault="00C5767C" w:rsidP="00085BF9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Jedná v duchu udržitelného rozvoje a zachování zdravého životního prostředí</w:t>
      </w:r>
    </w:p>
    <w:p w:rsidR="00C5767C" w:rsidRPr="00EF2721" w:rsidRDefault="00C5767C" w:rsidP="00085BF9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Stanoví si životní priority, je spoluodpovědný při zabezpečování ochrany životního prostředí i zdraví ostatních</w:t>
      </w:r>
    </w:p>
    <w:p w:rsidR="00C5767C" w:rsidRPr="00EF2721" w:rsidRDefault="00C5767C" w:rsidP="00085BF9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Přistupuje s aktivní tolerancí k identitě druhých a cítí vlastní kulturní, národní a osobní identitu</w:t>
      </w:r>
    </w:p>
    <w:p w:rsidR="00C5767C" w:rsidRPr="00EF2721" w:rsidRDefault="00C5767C" w:rsidP="00085BF9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Aktivně se zajímá o politické a společenské hnutí u nás i ve světě</w:t>
      </w:r>
    </w:p>
    <w:p w:rsidR="00C5767C" w:rsidRPr="00EF2721" w:rsidRDefault="00C5767C" w:rsidP="00085BF9">
      <w:pPr>
        <w:pStyle w:val="Odstavecseseznamem"/>
        <w:numPr>
          <w:ilvl w:val="0"/>
          <w:numId w:val="6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Uznává tradice a hodnoty svého národa, analyzuje minulost i současnost v evropském i světovém kontextu</w:t>
      </w:r>
    </w:p>
    <w:p w:rsidR="00C5767C" w:rsidRPr="00EF2721" w:rsidRDefault="00C5767C" w:rsidP="00F17DFF">
      <w:pPr>
        <w:pStyle w:val="Odstavecseseznamem"/>
        <w:numPr>
          <w:ilvl w:val="0"/>
          <w:numId w:val="6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Podporuje hodnosty místní, národní, evropské i světové kultury</w:t>
      </w:r>
    </w:p>
    <w:p w:rsidR="00897CFF" w:rsidRPr="00EF2721" w:rsidRDefault="00897CFF" w:rsidP="00897CFF">
      <w:pPr>
        <w:pStyle w:val="Odstavecseseznamem"/>
        <w:spacing w:line="360" w:lineRule="auto"/>
        <w:ind w:left="1920"/>
        <w:jc w:val="both"/>
        <w:rPr>
          <w:rFonts w:cs="Times New Roman"/>
          <w:sz w:val="24"/>
          <w:szCs w:val="24"/>
        </w:rPr>
      </w:pPr>
    </w:p>
    <w:p w:rsidR="0073223E" w:rsidRPr="00EF2721" w:rsidRDefault="0073223E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Kompetence k pracovnímu uplatnění a podnikatelským aktivitám</w:t>
      </w:r>
    </w:p>
    <w:p w:rsidR="00C5767C" w:rsidRPr="00EF2721" w:rsidRDefault="00C5767C" w:rsidP="00C5767C">
      <w:pPr>
        <w:pStyle w:val="Odstavecseseznamem"/>
        <w:ind w:left="1440"/>
        <w:jc w:val="both"/>
        <w:rPr>
          <w:rFonts w:cs="Times New Roman"/>
          <w:sz w:val="24"/>
          <w:szCs w:val="24"/>
        </w:rPr>
      </w:pPr>
    </w:p>
    <w:p w:rsidR="00C5767C" w:rsidRPr="00EF2721" w:rsidRDefault="00C5767C" w:rsidP="00F17DFF">
      <w:pPr>
        <w:pStyle w:val="Odstavecseseznamem"/>
        <w:numPr>
          <w:ilvl w:val="0"/>
          <w:numId w:val="6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Komunikuje s potencionálními zaměstnavateli</w:t>
      </w:r>
    </w:p>
    <w:p w:rsidR="00C5767C" w:rsidRPr="00EF2721" w:rsidRDefault="00C5767C" w:rsidP="00F17DFF">
      <w:pPr>
        <w:pStyle w:val="Odstavecseseznamem"/>
        <w:numPr>
          <w:ilvl w:val="0"/>
          <w:numId w:val="6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Prezentuje svůj odborný potenciál a své profesní cíle</w:t>
      </w:r>
    </w:p>
    <w:p w:rsidR="00C5767C" w:rsidRPr="00EF2721" w:rsidRDefault="00C5767C" w:rsidP="00085BF9">
      <w:pPr>
        <w:pStyle w:val="Odstavecseseznamem"/>
        <w:numPr>
          <w:ilvl w:val="0"/>
          <w:numId w:val="6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lastRenderedPageBreak/>
        <w:t>Orientuje se v obecném právu a povinnostech zaměstnavatelů a pracovníků</w:t>
      </w:r>
    </w:p>
    <w:p w:rsidR="00C5767C" w:rsidRPr="00EF2721" w:rsidRDefault="00C5767C" w:rsidP="00085BF9">
      <w:pPr>
        <w:pStyle w:val="Odstavecseseznamem"/>
        <w:numPr>
          <w:ilvl w:val="0"/>
          <w:numId w:val="6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Získává a vyhodnocuje informace o pracovních a vzdělávacích příležitostech, využívá poradenských a zprostředkovatelských služeb v oblasti světa práce a vzdělávání</w:t>
      </w:r>
    </w:p>
    <w:p w:rsidR="00C5767C" w:rsidRPr="00EF2721" w:rsidRDefault="00085BF9" w:rsidP="00085BF9">
      <w:pPr>
        <w:pStyle w:val="Odstavecseseznamem"/>
        <w:numPr>
          <w:ilvl w:val="0"/>
          <w:numId w:val="6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Aplikuje poznatk</w:t>
      </w:r>
      <w:r w:rsidR="00C5767C" w:rsidRPr="00EF2721">
        <w:rPr>
          <w:rFonts w:cs="Times New Roman"/>
          <w:sz w:val="24"/>
          <w:szCs w:val="24"/>
        </w:rPr>
        <w:t>y z</w:t>
      </w:r>
      <w:r w:rsidR="00897CFF" w:rsidRPr="00EF2721">
        <w:rPr>
          <w:rFonts w:cs="Times New Roman"/>
          <w:sz w:val="24"/>
          <w:szCs w:val="24"/>
        </w:rPr>
        <w:t> </w:t>
      </w:r>
      <w:r w:rsidR="00C5767C" w:rsidRPr="00EF2721">
        <w:rPr>
          <w:rFonts w:cs="Times New Roman"/>
          <w:sz w:val="24"/>
          <w:szCs w:val="24"/>
        </w:rPr>
        <w:t>podnikání</w:t>
      </w:r>
      <w:r w:rsidR="00897CFF" w:rsidRPr="00EF2721">
        <w:rPr>
          <w:rFonts w:cs="Times New Roman"/>
          <w:sz w:val="24"/>
          <w:szCs w:val="24"/>
        </w:rPr>
        <w:t>, vyhledává a posuzuje podnikatelské příležitosti v souladu s realitou tržního prostředí</w:t>
      </w:r>
    </w:p>
    <w:p w:rsidR="00897CFF" w:rsidRPr="00EF2721" w:rsidRDefault="00897CFF" w:rsidP="00085BF9">
      <w:pPr>
        <w:pStyle w:val="Odstavecseseznamem"/>
        <w:numPr>
          <w:ilvl w:val="0"/>
          <w:numId w:val="6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Celoživotně se vzdělává a je odpovědný k vlastní budoucnosti</w:t>
      </w:r>
    </w:p>
    <w:p w:rsidR="00897CFF" w:rsidRPr="00EF2721" w:rsidRDefault="00897CFF" w:rsidP="00085BF9">
      <w:pPr>
        <w:pStyle w:val="Odstavecseseznamem"/>
        <w:numPr>
          <w:ilvl w:val="0"/>
          <w:numId w:val="6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Rozhoduje o své budoucí profesi a vzdělávací práci</w:t>
      </w:r>
    </w:p>
    <w:p w:rsidR="00897CFF" w:rsidRPr="00EF2721" w:rsidRDefault="00897CFF" w:rsidP="00897CFF">
      <w:pPr>
        <w:pStyle w:val="Odstavecseseznamem"/>
        <w:spacing w:line="360" w:lineRule="auto"/>
        <w:ind w:left="1920"/>
        <w:jc w:val="both"/>
        <w:rPr>
          <w:rFonts w:cs="Times New Roman"/>
          <w:sz w:val="24"/>
          <w:szCs w:val="24"/>
        </w:rPr>
      </w:pPr>
    </w:p>
    <w:p w:rsidR="0073223E" w:rsidRPr="00EF2721" w:rsidRDefault="0073223E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Matematické kompetence</w:t>
      </w:r>
    </w:p>
    <w:p w:rsidR="00897CFF" w:rsidRPr="00EF2721" w:rsidRDefault="00897CFF" w:rsidP="00897CFF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897CFF" w:rsidRPr="00EF2721" w:rsidRDefault="00897CFF" w:rsidP="00085BF9">
      <w:pPr>
        <w:pStyle w:val="Odstavecseseznamem"/>
        <w:numPr>
          <w:ilvl w:val="0"/>
          <w:numId w:val="6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Kvantifikuje pojmy</w:t>
      </w:r>
    </w:p>
    <w:p w:rsidR="00897CFF" w:rsidRPr="00EF2721" w:rsidRDefault="00897CFF" w:rsidP="00085BF9">
      <w:pPr>
        <w:pStyle w:val="Odstavecseseznamem"/>
        <w:numPr>
          <w:ilvl w:val="0"/>
          <w:numId w:val="6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Reálně odhaduje výsledky řešení úlohy</w:t>
      </w:r>
    </w:p>
    <w:p w:rsidR="00897CFF" w:rsidRPr="00EF2721" w:rsidRDefault="00897CFF" w:rsidP="00085BF9">
      <w:pPr>
        <w:pStyle w:val="Odstavecseseznamem"/>
        <w:numPr>
          <w:ilvl w:val="0"/>
          <w:numId w:val="6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Správně používá a převádí běžné jednotky</w:t>
      </w:r>
    </w:p>
    <w:p w:rsidR="00897CFF" w:rsidRPr="00EF2721" w:rsidRDefault="00897CFF" w:rsidP="00085BF9">
      <w:pPr>
        <w:pStyle w:val="Odstavecseseznamem"/>
        <w:numPr>
          <w:ilvl w:val="0"/>
          <w:numId w:val="6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Čte různé formy grafického znázornění</w:t>
      </w:r>
    </w:p>
    <w:p w:rsidR="00897CFF" w:rsidRPr="00EF2721" w:rsidRDefault="00897CFF" w:rsidP="00085BF9">
      <w:pPr>
        <w:pStyle w:val="Odstavecseseznamem"/>
        <w:numPr>
          <w:ilvl w:val="0"/>
          <w:numId w:val="6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Nachází vztahy mezi jevy a předměty</w:t>
      </w:r>
    </w:p>
    <w:p w:rsidR="00897CFF" w:rsidRPr="00EF2721" w:rsidRDefault="00897CFF" w:rsidP="00085BF9">
      <w:pPr>
        <w:pStyle w:val="Odstavecseseznamem"/>
        <w:numPr>
          <w:ilvl w:val="0"/>
          <w:numId w:val="6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Aplikuje matematické postupy při řešení praktických úkolů v běžných situacích</w:t>
      </w:r>
    </w:p>
    <w:p w:rsidR="00897CFF" w:rsidRPr="00EF2721" w:rsidRDefault="00897CFF" w:rsidP="00085BF9">
      <w:pPr>
        <w:pStyle w:val="Odstavecseseznamem"/>
        <w:numPr>
          <w:ilvl w:val="0"/>
          <w:numId w:val="63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Aplikuje znalosti o základních tvarech a jejich vzájemné poloze v rovině i prostoru</w:t>
      </w:r>
    </w:p>
    <w:p w:rsidR="00897CFF" w:rsidRPr="00EF2721" w:rsidRDefault="00897CFF" w:rsidP="00897CFF">
      <w:pPr>
        <w:pStyle w:val="Odstavecseseznamem"/>
        <w:spacing w:line="360" w:lineRule="auto"/>
        <w:ind w:left="1920"/>
        <w:jc w:val="both"/>
        <w:rPr>
          <w:rFonts w:cs="Times New Roman"/>
          <w:sz w:val="24"/>
          <w:szCs w:val="24"/>
        </w:rPr>
      </w:pPr>
    </w:p>
    <w:p w:rsidR="0073223E" w:rsidRPr="00EF2721" w:rsidRDefault="0073223E" w:rsidP="00390A8C">
      <w:pPr>
        <w:pStyle w:val="Odstavecseseznamem"/>
        <w:numPr>
          <w:ilvl w:val="3"/>
          <w:numId w:val="1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Kompetence využívat prostředky IKT a pracovat s</w:t>
      </w:r>
      <w:r w:rsidR="00897CFF" w:rsidRPr="00EF2721">
        <w:rPr>
          <w:rFonts w:cs="Times New Roman"/>
          <w:b/>
          <w:sz w:val="24"/>
          <w:szCs w:val="24"/>
        </w:rPr>
        <w:t> </w:t>
      </w:r>
      <w:r w:rsidRPr="00EF2721">
        <w:rPr>
          <w:rFonts w:cs="Times New Roman"/>
          <w:b/>
          <w:sz w:val="24"/>
          <w:szCs w:val="24"/>
        </w:rPr>
        <w:t>informacemi</w:t>
      </w:r>
    </w:p>
    <w:p w:rsidR="00897CFF" w:rsidRPr="00EF2721" w:rsidRDefault="00897CFF" w:rsidP="00897CFF">
      <w:pPr>
        <w:pStyle w:val="Odstavecseseznamem"/>
        <w:ind w:left="1440"/>
        <w:jc w:val="both"/>
        <w:rPr>
          <w:rFonts w:cs="Times New Roman"/>
          <w:b/>
          <w:sz w:val="24"/>
          <w:szCs w:val="24"/>
        </w:rPr>
      </w:pPr>
    </w:p>
    <w:p w:rsidR="00897CFF" w:rsidRPr="00EF2721" w:rsidRDefault="00897CFF" w:rsidP="00085BF9">
      <w:pPr>
        <w:pStyle w:val="Odstavecseseznamem"/>
        <w:numPr>
          <w:ilvl w:val="0"/>
          <w:numId w:val="6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Zpracuje informace z různých zdrojů nesené na různých médiích</w:t>
      </w:r>
    </w:p>
    <w:p w:rsidR="00897CFF" w:rsidRPr="00EF2721" w:rsidRDefault="00897CFF" w:rsidP="00085BF9">
      <w:pPr>
        <w:pStyle w:val="Odstavecseseznamem"/>
        <w:numPr>
          <w:ilvl w:val="0"/>
          <w:numId w:val="6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Získává informace z otevřených zdrojů zejména s využitím celosvětové sítě Internet</w:t>
      </w:r>
    </w:p>
    <w:p w:rsidR="00897CFF" w:rsidRPr="00EF2721" w:rsidRDefault="00897CFF" w:rsidP="00085BF9">
      <w:pPr>
        <w:pStyle w:val="Odstavecseseznamem"/>
        <w:numPr>
          <w:ilvl w:val="0"/>
          <w:numId w:val="6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 xml:space="preserve">Posuzuje rozdílnou věrohodnost </w:t>
      </w:r>
      <w:r w:rsidR="00524E68" w:rsidRPr="00EF2721">
        <w:rPr>
          <w:rFonts w:cs="Times New Roman"/>
          <w:sz w:val="24"/>
          <w:szCs w:val="24"/>
        </w:rPr>
        <w:t>různých informačních zdrojů a kriticky přistupuje k získaným informacím</w:t>
      </w:r>
    </w:p>
    <w:p w:rsidR="00524E68" w:rsidRPr="00EF2721" w:rsidRDefault="00524E68" w:rsidP="00085BF9">
      <w:pPr>
        <w:pStyle w:val="Odstavecseseznamem"/>
        <w:numPr>
          <w:ilvl w:val="0"/>
          <w:numId w:val="6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Aplikuje při různých úlohách různé programy a vybavení</w:t>
      </w:r>
    </w:p>
    <w:p w:rsidR="00524E68" w:rsidRPr="00EF2721" w:rsidRDefault="00524E68" w:rsidP="00085BF9">
      <w:pPr>
        <w:pStyle w:val="Odstavecseseznamem"/>
        <w:numPr>
          <w:ilvl w:val="0"/>
          <w:numId w:val="6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Využívá osobní počítač a další prostředky informačních a komunikačních technologií</w:t>
      </w:r>
    </w:p>
    <w:p w:rsidR="00524E68" w:rsidRPr="00EF2721" w:rsidRDefault="0058448C" w:rsidP="00085BF9">
      <w:pPr>
        <w:pStyle w:val="Odstavecseseznamem"/>
        <w:numPr>
          <w:ilvl w:val="0"/>
          <w:numId w:val="6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Komunikuje ele</w:t>
      </w:r>
      <w:r w:rsidR="00524E68" w:rsidRPr="00EF2721">
        <w:rPr>
          <w:rFonts w:cs="Times New Roman"/>
          <w:sz w:val="24"/>
          <w:szCs w:val="24"/>
        </w:rPr>
        <w:t>ktronickou poštou a využívá další prostředky online a off</w:t>
      </w:r>
      <w:r>
        <w:rPr>
          <w:rFonts w:cs="Times New Roman"/>
          <w:sz w:val="24"/>
          <w:szCs w:val="24"/>
        </w:rPr>
        <w:t>-</w:t>
      </w:r>
      <w:r w:rsidR="00524E68" w:rsidRPr="00EF2721">
        <w:rPr>
          <w:rFonts w:cs="Times New Roman"/>
          <w:sz w:val="24"/>
          <w:szCs w:val="24"/>
        </w:rPr>
        <w:t>line komunikace</w:t>
      </w:r>
    </w:p>
    <w:p w:rsidR="00524E68" w:rsidRPr="00EF2721" w:rsidRDefault="00524E68" w:rsidP="00085BF9">
      <w:pPr>
        <w:pStyle w:val="Odstavecseseznamem"/>
        <w:numPr>
          <w:ilvl w:val="0"/>
          <w:numId w:val="6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Informuje se o nových aplikacích a využívá je</w:t>
      </w:r>
    </w:p>
    <w:p w:rsidR="006321EC" w:rsidRPr="00EF2721" w:rsidRDefault="006321EC" w:rsidP="006321EC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321EC" w:rsidRDefault="006321EC" w:rsidP="0063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EC" w:rsidRDefault="006321EC" w:rsidP="0063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EC" w:rsidRDefault="006321EC" w:rsidP="0063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EC" w:rsidRPr="006321EC" w:rsidRDefault="006321EC" w:rsidP="0063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4CA" w:rsidRPr="006224CA" w:rsidRDefault="006224CA" w:rsidP="006224CA"/>
    <w:p w:rsidR="00BF70C9" w:rsidRDefault="006224CA" w:rsidP="00BF70C9">
      <w:pPr>
        <w:pStyle w:val="Nadpis3"/>
        <w:numPr>
          <w:ilvl w:val="2"/>
          <w:numId w:val="1"/>
        </w:numPr>
      </w:pPr>
      <w:bookmarkStart w:id="5" w:name="_Toc394568299"/>
      <w:r>
        <w:t>ODBORNÉ KOMPETENCE</w:t>
      </w:r>
      <w:bookmarkEnd w:id="5"/>
    </w:p>
    <w:p w:rsidR="006321EC" w:rsidRDefault="006321EC" w:rsidP="006321EC"/>
    <w:p w:rsidR="006321EC" w:rsidRPr="00EF2721" w:rsidRDefault="006321EC" w:rsidP="00F17DFF">
      <w:pPr>
        <w:pStyle w:val="Odstavecseseznamem"/>
        <w:numPr>
          <w:ilvl w:val="0"/>
          <w:numId w:val="65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Vykonávat pracovní činnost při chovu včel, tzn., aby absolventi</w:t>
      </w:r>
    </w:p>
    <w:p w:rsidR="006321EC" w:rsidRPr="00EF2721" w:rsidRDefault="006321EC" w:rsidP="006321EC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6321EC" w:rsidRPr="00EF2721" w:rsidRDefault="006321EC" w:rsidP="00F17DFF">
      <w:pPr>
        <w:pStyle w:val="Odstavecseseznamem"/>
        <w:numPr>
          <w:ilvl w:val="0"/>
          <w:numId w:val="66"/>
        </w:numPr>
        <w:spacing w:before="24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obsluhovali včelstva v průběhu celého včelařského roku</w:t>
      </w:r>
    </w:p>
    <w:p w:rsidR="006321EC" w:rsidRPr="00EF2721" w:rsidRDefault="006321EC" w:rsidP="00F17DFF">
      <w:pPr>
        <w:pStyle w:val="Odstavecseseznamem"/>
        <w:numPr>
          <w:ilvl w:val="0"/>
          <w:numId w:val="66"/>
        </w:numPr>
        <w:spacing w:before="24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prováděli výběr a chov včelích matek</w:t>
      </w:r>
    </w:p>
    <w:p w:rsidR="006321EC" w:rsidRPr="00EF2721" w:rsidRDefault="006321EC" w:rsidP="00F17DFF">
      <w:pPr>
        <w:pStyle w:val="Odstavecseseznamem"/>
        <w:numPr>
          <w:ilvl w:val="0"/>
          <w:numId w:val="66"/>
        </w:numPr>
        <w:spacing w:before="24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identifikovali choroby a škůdce</w:t>
      </w:r>
    </w:p>
    <w:p w:rsidR="006321EC" w:rsidRPr="00EF2721" w:rsidRDefault="006321EC" w:rsidP="00F17DFF">
      <w:pPr>
        <w:pStyle w:val="Odstavecseseznamem"/>
        <w:numPr>
          <w:ilvl w:val="0"/>
          <w:numId w:val="66"/>
        </w:numPr>
        <w:spacing w:before="24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prováděli údržbu a opravy včelařských zařízení</w:t>
      </w:r>
    </w:p>
    <w:p w:rsidR="006321EC" w:rsidRPr="00EF2721" w:rsidRDefault="00775C78" w:rsidP="00F17DFF">
      <w:pPr>
        <w:pStyle w:val="Odstavecseseznamem"/>
        <w:numPr>
          <w:ilvl w:val="0"/>
          <w:numId w:val="66"/>
        </w:numPr>
        <w:spacing w:before="24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 xml:space="preserve">vedli </w:t>
      </w:r>
      <w:r w:rsidR="006321EC" w:rsidRPr="00EF2721">
        <w:rPr>
          <w:rFonts w:cs="Times New Roman"/>
          <w:sz w:val="24"/>
          <w:szCs w:val="24"/>
        </w:rPr>
        <w:t>včelařskou evidenci související s chovem včel, užitkovostí, rozmnožováním a plemenářskou prací</w:t>
      </w:r>
    </w:p>
    <w:p w:rsidR="006321EC" w:rsidRPr="00EF2721" w:rsidRDefault="006321EC" w:rsidP="006321EC">
      <w:pPr>
        <w:pStyle w:val="Odstavecseseznamem"/>
        <w:spacing w:before="240" w:line="360" w:lineRule="auto"/>
        <w:ind w:left="1440"/>
        <w:jc w:val="both"/>
        <w:rPr>
          <w:rFonts w:cs="Times New Roman"/>
          <w:sz w:val="24"/>
          <w:szCs w:val="24"/>
        </w:rPr>
      </w:pPr>
    </w:p>
    <w:p w:rsidR="006321EC" w:rsidRPr="00EF2721" w:rsidRDefault="006321EC" w:rsidP="00F17DFF">
      <w:pPr>
        <w:pStyle w:val="Odstavecseseznamem"/>
        <w:numPr>
          <w:ilvl w:val="0"/>
          <w:numId w:val="65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Zpracov</w:t>
      </w:r>
      <w:r w:rsidR="005F2F2F" w:rsidRPr="00EF2721">
        <w:rPr>
          <w:rFonts w:cs="Times New Roman"/>
          <w:b/>
          <w:sz w:val="24"/>
          <w:szCs w:val="24"/>
        </w:rPr>
        <w:t xml:space="preserve">ávat včelí produkty, tzn., aby </w:t>
      </w:r>
      <w:r w:rsidRPr="00EF2721">
        <w:rPr>
          <w:rFonts w:cs="Times New Roman"/>
          <w:b/>
          <w:sz w:val="24"/>
          <w:szCs w:val="24"/>
        </w:rPr>
        <w:t>a</w:t>
      </w:r>
      <w:r w:rsidR="005F2F2F" w:rsidRPr="00EF2721">
        <w:rPr>
          <w:rFonts w:cs="Times New Roman"/>
          <w:b/>
          <w:sz w:val="24"/>
          <w:szCs w:val="24"/>
        </w:rPr>
        <w:t>bsolven</w:t>
      </w:r>
      <w:r w:rsidRPr="00EF2721">
        <w:rPr>
          <w:rFonts w:cs="Times New Roman"/>
          <w:b/>
          <w:sz w:val="24"/>
          <w:szCs w:val="24"/>
        </w:rPr>
        <w:t>ti</w:t>
      </w:r>
    </w:p>
    <w:p w:rsidR="006321EC" w:rsidRPr="00EF2721" w:rsidRDefault="006321EC" w:rsidP="006321EC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6321EC" w:rsidRPr="00EF2721" w:rsidRDefault="00775C78" w:rsidP="00F17DFF">
      <w:pPr>
        <w:pStyle w:val="Odstavecseseznamem"/>
        <w:numPr>
          <w:ilvl w:val="0"/>
          <w:numId w:val="6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</w:t>
      </w:r>
      <w:r w:rsidR="006321EC" w:rsidRPr="00EF2721">
        <w:rPr>
          <w:rFonts w:cs="Times New Roman"/>
          <w:sz w:val="24"/>
          <w:szCs w:val="24"/>
        </w:rPr>
        <w:t>olili vhodné metody pro získávání včelích produktů</w:t>
      </w:r>
    </w:p>
    <w:p w:rsidR="006321EC" w:rsidRPr="00EF2721" w:rsidRDefault="00775C78" w:rsidP="00F17DFF">
      <w:pPr>
        <w:pStyle w:val="Odstavecseseznamem"/>
        <w:numPr>
          <w:ilvl w:val="0"/>
          <w:numId w:val="6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získávali a zpracovali včelí produkty</w:t>
      </w:r>
    </w:p>
    <w:p w:rsidR="00775C78" w:rsidRPr="00EF2721" w:rsidRDefault="00775C78" w:rsidP="00F17DFF">
      <w:pPr>
        <w:pStyle w:val="Odstavecseseznamem"/>
        <w:numPr>
          <w:ilvl w:val="0"/>
          <w:numId w:val="67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evidovali, skladovali a expedovali včelí produkty</w:t>
      </w:r>
    </w:p>
    <w:p w:rsidR="00775C78" w:rsidRPr="00EF2721" w:rsidRDefault="00775C78" w:rsidP="00775C78">
      <w:pPr>
        <w:pStyle w:val="Odstavecseseznamem"/>
        <w:spacing w:line="360" w:lineRule="auto"/>
        <w:ind w:left="1440"/>
        <w:jc w:val="both"/>
        <w:rPr>
          <w:rFonts w:cs="Times New Roman"/>
          <w:sz w:val="24"/>
          <w:szCs w:val="24"/>
        </w:rPr>
      </w:pPr>
    </w:p>
    <w:p w:rsidR="006321EC" w:rsidRPr="00EF2721" w:rsidRDefault="006321EC" w:rsidP="00F17DFF">
      <w:pPr>
        <w:pStyle w:val="Odstavecseseznamem"/>
        <w:numPr>
          <w:ilvl w:val="0"/>
          <w:numId w:val="65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Dbát na bezpečnost práce a ochranu zdraví při práci, tzn., aby absolventi</w:t>
      </w:r>
    </w:p>
    <w:p w:rsidR="00775C78" w:rsidRPr="00EF2721" w:rsidRDefault="00775C78" w:rsidP="00775C78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775C78" w:rsidP="00F17DFF">
      <w:pPr>
        <w:pStyle w:val="Odstavecseseznamem"/>
        <w:numPr>
          <w:ilvl w:val="0"/>
          <w:numId w:val="6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znali a dodržovali základní předpisy týkající se bezpečnosti a ochrany zdraví při práci a požární prevence</w:t>
      </w:r>
    </w:p>
    <w:p w:rsidR="00775C78" w:rsidRPr="00EF2721" w:rsidRDefault="00775C78" w:rsidP="00F17DFF">
      <w:pPr>
        <w:pStyle w:val="Odstavecseseznamem"/>
        <w:numPr>
          <w:ilvl w:val="0"/>
          <w:numId w:val="6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 xml:space="preserve">chápali bezpečnost práce jako nedílnou součást péče o zdraví své i svých spolupracovníků a jednu z podmínek </w:t>
      </w:r>
      <w:proofErr w:type="gramStart"/>
      <w:r w:rsidRPr="00EF2721">
        <w:rPr>
          <w:rFonts w:cs="Times New Roman"/>
          <w:sz w:val="24"/>
          <w:szCs w:val="24"/>
        </w:rPr>
        <w:t>ke</w:t>
      </w:r>
      <w:proofErr w:type="gramEnd"/>
      <w:r w:rsidRPr="00EF2721">
        <w:rPr>
          <w:rFonts w:cs="Times New Roman"/>
          <w:sz w:val="24"/>
          <w:szCs w:val="24"/>
        </w:rPr>
        <w:t xml:space="preserve"> získání či udržení certifikátu jakosti příslušných norem</w:t>
      </w:r>
    </w:p>
    <w:p w:rsidR="00775C78" w:rsidRPr="00EF2721" w:rsidRDefault="00775C78" w:rsidP="00F17DFF">
      <w:pPr>
        <w:pStyle w:val="Odstavecseseznamem"/>
        <w:numPr>
          <w:ilvl w:val="0"/>
          <w:numId w:val="68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2721">
        <w:rPr>
          <w:rFonts w:cs="Times New Roman"/>
          <w:sz w:val="24"/>
          <w:szCs w:val="24"/>
        </w:rPr>
        <w:t>si</w:t>
      </w:r>
      <w:proofErr w:type="gramEnd"/>
      <w:r w:rsidRPr="00EF2721">
        <w:rPr>
          <w:rFonts w:cs="Times New Roman"/>
          <w:sz w:val="24"/>
          <w:szCs w:val="24"/>
        </w:rPr>
        <w:t xml:space="preserve"> upevňovali zásady bezpečné práce a zdraví neohrožující pracovní činnosti</w:t>
      </w:r>
    </w:p>
    <w:p w:rsidR="00775C78" w:rsidRPr="00EF2721" w:rsidRDefault="00775C78" w:rsidP="00F17DFF">
      <w:pPr>
        <w:pStyle w:val="Odstavecseseznamem"/>
        <w:numPr>
          <w:ilvl w:val="0"/>
          <w:numId w:val="6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po rozpoznání nebezpečí úrazu nebo ohrožení zdraví byli schopni zajistit odstranění závad a možných rizik</w:t>
      </w:r>
    </w:p>
    <w:p w:rsidR="00775C78" w:rsidRPr="00EF2721" w:rsidRDefault="00775C78" w:rsidP="00F17DFF">
      <w:pPr>
        <w:pStyle w:val="Odstavecseseznamem"/>
        <w:numPr>
          <w:ilvl w:val="0"/>
          <w:numId w:val="68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 xml:space="preserve">efektivně využívali systém péče státu o zdraví pracujících včetně preventivní péče </w:t>
      </w:r>
    </w:p>
    <w:p w:rsidR="00775C78" w:rsidRPr="00EF2721" w:rsidRDefault="00775C78" w:rsidP="00775C78">
      <w:pPr>
        <w:pStyle w:val="Odstavecseseznamem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775C78" w:rsidP="00775C78">
      <w:pPr>
        <w:pStyle w:val="Odstavecseseznamem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775C78" w:rsidP="00775C78">
      <w:pPr>
        <w:pStyle w:val="Odstavecseseznamem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775C78" w:rsidP="00775C78">
      <w:pPr>
        <w:pStyle w:val="Odstavecseseznamem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6321EC" w:rsidRPr="00EF2721" w:rsidRDefault="006321EC" w:rsidP="00F17DFF">
      <w:pPr>
        <w:pStyle w:val="Odstavecseseznamem"/>
        <w:numPr>
          <w:ilvl w:val="0"/>
          <w:numId w:val="65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Usilovat o nejvyšší kvalitu své p</w:t>
      </w:r>
      <w:r w:rsidR="00775C78" w:rsidRPr="00EF2721">
        <w:rPr>
          <w:rFonts w:cs="Times New Roman"/>
          <w:b/>
          <w:sz w:val="24"/>
          <w:szCs w:val="24"/>
        </w:rPr>
        <w:t xml:space="preserve">ráce, výrobků nebo služeb, tzn., </w:t>
      </w:r>
      <w:r w:rsidRPr="00EF2721">
        <w:rPr>
          <w:rFonts w:cs="Times New Roman"/>
          <w:b/>
          <w:sz w:val="24"/>
          <w:szCs w:val="24"/>
        </w:rPr>
        <w:t>aby absolventi</w:t>
      </w:r>
    </w:p>
    <w:p w:rsidR="00775C78" w:rsidRPr="00EF2721" w:rsidRDefault="00775C78" w:rsidP="00775C78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775C78" w:rsidP="00F17DFF">
      <w:pPr>
        <w:pStyle w:val="Odstavecseseznamem"/>
        <w:numPr>
          <w:ilvl w:val="0"/>
          <w:numId w:val="6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dodržovali stanovené normy a předpisy</w:t>
      </w:r>
    </w:p>
    <w:p w:rsidR="00775C78" w:rsidRPr="00EF2721" w:rsidRDefault="00775C78" w:rsidP="00F17DFF">
      <w:pPr>
        <w:pStyle w:val="Odstavecseseznamem"/>
        <w:numPr>
          <w:ilvl w:val="0"/>
          <w:numId w:val="6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chápali kvalitu jako jeden z nástrojů konkurenceschopnosti a dobrého jména podniku</w:t>
      </w:r>
    </w:p>
    <w:p w:rsidR="00775C78" w:rsidRPr="00EF2721" w:rsidRDefault="00775C78" w:rsidP="00F17DFF">
      <w:pPr>
        <w:pStyle w:val="Odstavecseseznamem"/>
        <w:numPr>
          <w:ilvl w:val="0"/>
          <w:numId w:val="69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zabezpečovali parametry kvality procesů, výrobků nebo služeb a zohledňovali požadavky klienta</w:t>
      </w:r>
    </w:p>
    <w:p w:rsidR="00775C78" w:rsidRPr="00EF2721" w:rsidRDefault="00775C78" w:rsidP="00775C78">
      <w:pPr>
        <w:pStyle w:val="Odstavecseseznamem"/>
        <w:spacing w:line="360" w:lineRule="auto"/>
        <w:ind w:left="1440"/>
        <w:jc w:val="both"/>
        <w:rPr>
          <w:rFonts w:cs="Times New Roman"/>
          <w:sz w:val="24"/>
          <w:szCs w:val="24"/>
        </w:rPr>
      </w:pPr>
    </w:p>
    <w:p w:rsidR="006321EC" w:rsidRPr="00EF2721" w:rsidRDefault="006321EC" w:rsidP="00F17DFF">
      <w:pPr>
        <w:pStyle w:val="Odstavecseseznamem"/>
        <w:numPr>
          <w:ilvl w:val="0"/>
          <w:numId w:val="65"/>
        </w:numPr>
        <w:jc w:val="both"/>
        <w:rPr>
          <w:rFonts w:cs="Times New Roman"/>
          <w:b/>
          <w:sz w:val="24"/>
          <w:szCs w:val="24"/>
        </w:rPr>
      </w:pPr>
      <w:r w:rsidRPr="00EF2721">
        <w:rPr>
          <w:rFonts w:cs="Times New Roman"/>
          <w:b/>
          <w:sz w:val="24"/>
          <w:szCs w:val="24"/>
        </w:rPr>
        <w:t>Jednat ekonomicky a v souladu se strategií trvale udržitelného rozvoje, tzn., aby absolventi</w:t>
      </w:r>
    </w:p>
    <w:p w:rsidR="00C67A2D" w:rsidRPr="00EF2721" w:rsidRDefault="00C67A2D" w:rsidP="00C67A2D">
      <w:pPr>
        <w:pStyle w:val="Odstavecseseznamem"/>
        <w:jc w:val="both"/>
        <w:rPr>
          <w:rFonts w:cs="Times New Roman"/>
          <w:b/>
          <w:sz w:val="24"/>
          <w:szCs w:val="24"/>
        </w:rPr>
      </w:pPr>
    </w:p>
    <w:p w:rsidR="00775C78" w:rsidRPr="00EF2721" w:rsidRDefault="00C67A2D" w:rsidP="00F17DFF">
      <w:pPr>
        <w:pStyle w:val="Odstavecseseznamem"/>
        <w:numPr>
          <w:ilvl w:val="0"/>
          <w:numId w:val="7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doceňovali a šířili význam, účel a užitečnost vykonávané práce, její finanční a také společenské ohodnocení</w:t>
      </w:r>
    </w:p>
    <w:p w:rsidR="00C67A2D" w:rsidRPr="00EF2721" w:rsidRDefault="00C67A2D" w:rsidP="00F17DFF">
      <w:pPr>
        <w:pStyle w:val="Odstavecseseznamem"/>
        <w:numPr>
          <w:ilvl w:val="0"/>
          <w:numId w:val="7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zvažovali při plánování a posuzování jakékoliv činnosti možné náklady, výnosy a zisk, vliv na životní prostředí a sociální dopady</w:t>
      </w:r>
    </w:p>
    <w:p w:rsidR="00C67A2D" w:rsidRPr="00EF2721" w:rsidRDefault="00C67A2D" w:rsidP="00F17DFF">
      <w:pPr>
        <w:pStyle w:val="Odstavecseseznamem"/>
        <w:numPr>
          <w:ilvl w:val="0"/>
          <w:numId w:val="7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vždy efektivně hospodařili s finančními prostředky</w:t>
      </w:r>
    </w:p>
    <w:p w:rsidR="00C67A2D" w:rsidRPr="00EF2721" w:rsidRDefault="00C67A2D" w:rsidP="00F17DFF">
      <w:pPr>
        <w:pStyle w:val="Odstavecseseznamem"/>
        <w:numPr>
          <w:ilvl w:val="0"/>
          <w:numId w:val="70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nakládali s materiály, energiemi, odpady, vosou a jinými látkami ekonomicky a s ohledem na životní prostředí</w:t>
      </w:r>
    </w:p>
    <w:p w:rsidR="00775C78" w:rsidRPr="00EF2721" w:rsidRDefault="00775C78" w:rsidP="00775C78">
      <w:pPr>
        <w:jc w:val="both"/>
        <w:rPr>
          <w:rFonts w:cs="Times New Roman"/>
          <w:sz w:val="24"/>
          <w:szCs w:val="24"/>
        </w:rPr>
      </w:pPr>
    </w:p>
    <w:p w:rsidR="0073223E" w:rsidRDefault="0073223E" w:rsidP="006224CA"/>
    <w:p w:rsidR="00EF2721" w:rsidRDefault="00EF2721" w:rsidP="006224CA"/>
    <w:p w:rsidR="00EF2721" w:rsidRDefault="00EF2721" w:rsidP="006224CA"/>
    <w:p w:rsidR="00EF2721" w:rsidRDefault="00EF2721" w:rsidP="006224CA"/>
    <w:p w:rsidR="00EF2721" w:rsidRDefault="00EF2721" w:rsidP="006224CA"/>
    <w:p w:rsidR="00EF2721" w:rsidRDefault="00EF2721" w:rsidP="006224CA"/>
    <w:p w:rsidR="00AA0B4D" w:rsidRDefault="00AA0B4D" w:rsidP="006224CA"/>
    <w:p w:rsidR="00AA0B4D" w:rsidRDefault="00AA0B4D" w:rsidP="006224CA"/>
    <w:p w:rsidR="00EF2721" w:rsidRPr="00EF2721" w:rsidRDefault="00EF2721" w:rsidP="006224CA"/>
    <w:p w:rsidR="0073223E" w:rsidRDefault="0073223E" w:rsidP="006224CA"/>
    <w:p w:rsidR="00BF70C9" w:rsidRDefault="00C67A2D" w:rsidP="00C67A2D">
      <w:pPr>
        <w:pStyle w:val="Nadpis2"/>
        <w:numPr>
          <w:ilvl w:val="1"/>
          <w:numId w:val="1"/>
        </w:numPr>
      </w:pPr>
      <w:bookmarkStart w:id="6" w:name="_Toc394568300"/>
      <w:r>
        <w:lastRenderedPageBreak/>
        <w:t>Z</w:t>
      </w:r>
      <w:r w:rsidR="00BF70C9">
        <w:t>působ ukončení vzdělání, potvrzení a stupeň dosaženého vzdělání</w:t>
      </w:r>
      <w:bookmarkEnd w:id="6"/>
    </w:p>
    <w:p w:rsidR="00C67A2D" w:rsidRDefault="00C67A2D" w:rsidP="00C67A2D"/>
    <w:p w:rsidR="00C67A2D" w:rsidRPr="00AA0B4D" w:rsidRDefault="00C67A2D" w:rsidP="00C67A2D">
      <w:pPr>
        <w:rPr>
          <w:rFonts w:cs="Times New Roman"/>
          <w:b/>
          <w:sz w:val="24"/>
          <w:szCs w:val="24"/>
        </w:rPr>
      </w:pPr>
      <w:r w:rsidRPr="00AA0B4D">
        <w:rPr>
          <w:rFonts w:cs="Times New Roman"/>
          <w:sz w:val="24"/>
          <w:szCs w:val="24"/>
        </w:rPr>
        <w:t xml:space="preserve">Způsob ukončování vzdělání: </w:t>
      </w:r>
      <w:r w:rsidRPr="00AA0B4D">
        <w:rPr>
          <w:rFonts w:cs="Times New Roman"/>
          <w:b/>
          <w:sz w:val="24"/>
          <w:szCs w:val="24"/>
        </w:rPr>
        <w:t>závěrečná zkouška</w:t>
      </w:r>
    </w:p>
    <w:p w:rsidR="00C67A2D" w:rsidRPr="00AA0B4D" w:rsidRDefault="00C67A2D" w:rsidP="00C67A2D">
      <w:pPr>
        <w:rPr>
          <w:rFonts w:cs="Times New Roman"/>
          <w:sz w:val="24"/>
          <w:szCs w:val="24"/>
        </w:rPr>
      </w:pPr>
      <w:r w:rsidRPr="00AA0B4D">
        <w:rPr>
          <w:rFonts w:cs="Times New Roman"/>
          <w:sz w:val="24"/>
          <w:szCs w:val="24"/>
        </w:rPr>
        <w:t>Potvrzení dosaženého vzdělání:</w:t>
      </w:r>
    </w:p>
    <w:p w:rsidR="00C67A2D" w:rsidRPr="00AA0B4D" w:rsidRDefault="00C67A2D" w:rsidP="00F17DFF">
      <w:pPr>
        <w:pStyle w:val="Odstavecseseznamem"/>
        <w:numPr>
          <w:ilvl w:val="0"/>
          <w:numId w:val="71"/>
        </w:numPr>
        <w:rPr>
          <w:rFonts w:cs="Times New Roman"/>
          <w:b/>
          <w:sz w:val="24"/>
          <w:szCs w:val="24"/>
        </w:rPr>
      </w:pPr>
      <w:r w:rsidRPr="00AA0B4D">
        <w:rPr>
          <w:rFonts w:cs="Times New Roman"/>
          <w:b/>
          <w:sz w:val="24"/>
          <w:szCs w:val="24"/>
        </w:rPr>
        <w:t>výuční list</w:t>
      </w:r>
    </w:p>
    <w:p w:rsidR="00C67A2D" w:rsidRPr="00AA0B4D" w:rsidRDefault="00C67A2D" w:rsidP="00F17DFF">
      <w:pPr>
        <w:pStyle w:val="Odstavecseseznamem"/>
        <w:numPr>
          <w:ilvl w:val="0"/>
          <w:numId w:val="71"/>
        </w:numPr>
        <w:rPr>
          <w:rFonts w:cs="Times New Roman"/>
          <w:b/>
          <w:sz w:val="24"/>
          <w:szCs w:val="24"/>
        </w:rPr>
      </w:pPr>
      <w:r w:rsidRPr="00AA0B4D">
        <w:rPr>
          <w:rFonts w:cs="Times New Roman"/>
          <w:b/>
          <w:sz w:val="24"/>
          <w:szCs w:val="24"/>
        </w:rPr>
        <w:t>vysvědčení o závěrečné zkoušce</w:t>
      </w:r>
    </w:p>
    <w:p w:rsidR="00C67A2D" w:rsidRPr="00AA0B4D" w:rsidRDefault="00AA0B4D" w:rsidP="00F17DFF">
      <w:pPr>
        <w:pStyle w:val="Odstavecseseznamem"/>
        <w:numPr>
          <w:ilvl w:val="0"/>
          <w:numId w:val="71"/>
        </w:numPr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E</w:t>
      </w:r>
      <w:r w:rsidR="00C67A2D" w:rsidRPr="00AA0B4D">
        <w:rPr>
          <w:rFonts w:cs="Times New Roman"/>
          <w:b/>
          <w:sz w:val="24"/>
          <w:szCs w:val="24"/>
        </w:rPr>
        <w:t>uropass</w:t>
      </w:r>
      <w:proofErr w:type="spellEnd"/>
    </w:p>
    <w:p w:rsidR="00C67A2D" w:rsidRPr="00AA0B4D" w:rsidRDefault="00C67A2D" w:rsidP="00C67A2D">
      <w:pPr>
        <w:rPr>
          <w:rFonts w:cs="Times New Roman"/>
          <w:sz w:val="24"/>
          <w:szCs w:val="24"/>
        </w:rPr>
      </w:pPr>
    </w:p>
    <w:p w:rsidR="00C67A2D" w:rsidRPr="00AA0B4D" w:rsidRDefault="00C67A2D" w:rsidP="00C67A2D">
      <w:pPr>
        <w:rPr>
          <w:rFonts w:cs="Times New Roman"/>
          <w:b/>
          <w:sz w:val="24"/>
          <w:szCs w:val="24"/>
        </w:rPr>
      </w:pPr>
      <w:r w:rsidRPr="00AA0B4D">
        <w:rPr>
          <w:rFonts w:cs="Times New Roman"/>
          <w:sz w:val="24"/>
          <w:szCs w:val="24"/>
        </w:rPr>
        <w:t xml:space="preserve">Stupeň dosaženého vzdělání: </w:t>
      </w:r>
      <w:r w:rsidRPr="00AA0B4D">
        <w:rPr>
          <w:rFonts w:cs="Times New Roman"/>
          <w:b/>
          <w:sz w:val="24"/>
          <w:szCs w:val="24"/>
        </w:rPr>
        <w:t>střední s výučním listem</w:t>
      </w:r>
    </w:p>
    <w:p w:rsidR="005F5738" w:rsidRDefault="005F5738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  <w:r>
        <w:br w:type="page"/>
      </w:r>
    </w:p>
    <w:p w:rsidR="005F5738" w:rsidRDefault="005F5738" w:rsidP="005F5738">
      <w:pPr>
        <w:pStyle w:val="Nadpis1"/>
        <w:numPr>
          <w:ilvl w:val="0"/>
          <w:numId w:val="1"/>
        </w:numPr>
      </w:pPr>
      <w:bookmarkStart w:id="7" w:name="_Toc394568301"/>
      <w:r>
        <w:lastRenderedPageBreak/>
        <w:t>Ch</w:t>
      </w:r>
      <w:r w:rsidR="00BF70C9">
        <w:t>arakteristika vzdělávacího programu</w:t>
      </w:r>
      <w:bookmarkEnd w:id="7"/>
    </w:p>
    <w:p w:rsidR="00BF70C9" w:rsidRDefault="00BF70C9" w:rsidP="00BF70C9">
      <w:pPr>
        <w:pStyle w:val="Nadpis2"/>
        <w:numPr>
          <w:ilvl w:val="1"/>
          <w:numId w:val="1"/>
        </w:numPr>
      </w:pPr>
      <w:bookmarkStart w:id="8" w:name="_Toc394568302"/>
      <w:r>
        <w:t>Celkové pojetí vzdělávání</w:t>
      </w:r>
      <w:bookmarkEnd w:id="8"/>
    </w:p>
    <w:p w:rsidR="00BF70C9" w:rsidRPr="00EF2721" w:rsidRDefault="00BF70C9" w:rsidP="00BF70C9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9" w:name="_Toc394568303"/>
      <w:r w:rsidRPr="00EF2721">
        <w:rPr>
          <w:rFonts w:asciiTheme="minorHAnsi" w:hAnsiTheme="minorHAnsi" w:cs="Times New Roman"/>
          <w:sz w:val="24"/>
          <w:szCs w:val="24"/>
        </w:rPr>
        <w:t>Realizace klíčových kompetencí</w:t>
      </w:r>
      <w:bookmarkEnd w:id="9"/>
    </w:p>
    <w:p w:rsidR="006041CB" w:rsidRPr="00EF2721" w:rsidRDefault="006041CB" w:rsidP="006041CB">
      <w:pPr>
        <w:rPr>
          <w:rFonts w:cs="Times New Roman"/>
          <w:sz w:val="24"/>
          <w:szCs w:val="24"/>
        </w:rPr>
      </w:pPr>
    </w:p>
    <w:p w:rsidR="006041CB" w:rsidRPr="00EF2721" w:rsidRDefault="006041CB" w:rsidP="006041CB">
      <w:pPr>
        <w:spacing w:line="360" w:lineRule="auto"/>
        <w:ind w:left="1416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Realizace klíčových kompetencí vychází z faktu, že jsou v dálkovém studiu vzdělávání převážně dospělí, u kterých je oprávněný předpoklad, že řada kompetencí je u nich již vytvořena díky jejich životním a profesním zkušenostem. Pozornost bude proto věnována těm kompetencím, které ještě nejsou v plné míře vytvořeny a soustředí se na prohl</w:t>
      </w:r>
      <w:r w:rsidR="00AA0B4D">
        <w:rPr>
          <w:rFonts w:cs="Times New Roman"/>
          <w:sz w:val="24"/>
          <w:szCs w:val="24"/>
        </w:rPr>
        <w:t>ubování a další upevňování. Jed</w:t>
      </w:r>
      <w:r w:rsidRPr="00EF2721">
        <w:rPr>
          <w:rFonts w:cs="Times New Roman"/>
          <w:sz w:val="24"/>
          <w:szCs w:val="24"/>
        </w:rPr>
        <w:t>ním z cílů je i kompetence k celoživotnímu vzdělávání. U všech žáků je nutný individuální přístup.</w:t>
      </w:r>
    </w:p>
    <w:p w:rsidR="006041CB" w:rsidRPr="006041CB" w:rsidRDefault="006041CB" w:rsidP="00604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C9" w:rsidRPr="00EF2721" w:rsidRDefault="00BF70C9" w:rsidP="00BF70C9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0" w:name="_Toc394568304"/>
      <w:r w:rsidRPr="00EF2721">
        <w:rPr>
          <w:rFonts w:asciiTheme="minorHAnsi" w:hAnsiTheme="minorHAnsi" w:cs="Times New Roman"/>
          <w:sz w:val="24"/>
          <w:szCs w:val="24"/>
        </w:rPr>
        <w:t>Pojetí výuky a metody práce</w:t>
      </w:r>
      <w:bookmarkEnd w:id="10"/>
    </w:p>
    <w:p w:rsidR="006041CB" w:rsidRPr="00EF2721" w:rsidRDefault="006041CB" w:rsidP="006041CB">
      <w:pPr>
        <w:rPr>
          <w:sz w:val="24"/>
          <w:szCs w:val="24"/>
        </w:rPr>
      </w:pPr>
    </w:p>
    <w:p w:rsidR="006041CB" w:rsidRPr="00EF2721" w:rsidRDefault="006041CB" w:rsidP="006041CB">
      <w:pPr>
        <w:ind w:left="1416"/>
        <w:rPr>
          <w:sz w:val="24"/>
          <w:szCs w:val="24"/>
        </w:rPr>
      </w:pPr>
      <w:r w:rsidRPr="00EF2721">
        <w:rPr>
          <w:sz w:val="24"/>
          <w:szCs w:val="24"/>
        </w:rPr>
        <w:t>Výuka vychází z principů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Vědeckosti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Spojování teorie s praxí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Soustavnosti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Přiměřenosti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Názornosti</w:t>
      </w:r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Trvanlivosti</w:t>
      </w:r>
    </w:p>
    <w:p w:rsidR="006041CB" w:rsidRPr="00EF2721" w:rsidRDefault="00D34720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Participat</w:t>
      </w:r>
      <w:r w:rsidR="006041CB" w:rsidRPr="00EF2721">
        <w:rPr>
          <w:sz w:val="24"/>
          <w:szCs w:val="24"/>
        </w:rPr>
        <w:t>ivnosti</w:t>
      </w:r>
      <w:proofErr w:type="spellEnd"/>
    </w:p>
    <w:p w:rsidR="006041CB" w:rsidRPr="00EF2721" w:rsidRDefault="006041CB" w:rsidP="00F17DFF">
      <w:pPr>
        <w:pStyle w:val="Odstavecseseznamem"/>
        <w:numPr>
          <w:ilvl w:val="0"/>
          <w:numId w:val="72"/>
        </w:numPr>
        <w:rPr>
          <w:sz w:val="24"/>
          <w:szCs w:val="24"/>
        </w:rPr>
      </w:pPr>
      <w:r w:rsidRPr="00EF2721">
        <w:rPr>
          <w:sz w:val="24"/>
          <w:szCs w:val="24"/>
        </w:rPr>
        <w:t>Individuálního přístupu</w:t>
      </w:r>
    </w:p>
    <w:p w:rsidR="006041CB" w:rsidRPr="00EF2721" w:rsidRDefault="006041CB" w:rsidP="006041CB">
      <w:pPr>
        <w:pStyle w:val="Odstavecseseznamem"/>
        <w:ind w:left="2136"/>
        <w:rPr>
          <w:sz w:val="24"/>
          <w:szCs w:val="24"/>
        </w:rPr>
      </w:pPr>
    </w:p>
    <w:p w:rsidR="00BF70C9" w:rsidRPr="00EF2721" w:rsidRDefault="00F47536" w:rsidP="00F47536">
      <w:pPr>
        <w:pStyle w:val="Odstavecseseznamem"/>
        <w:ind w:left="708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Základem jednotlivých konzultací jsou názorné prezentace a následně vedený dialog. Metody jsou převážně demonstrační, jsou využívány i stimulační a situační metody. Vzhledem k tomu, že dálkové studium je založeno na samostudiu, mají žáci k dispozici prez</w:t>
      </w:r>
      <w:r w:rsidR="000A1DA1">
        <w:rPr>
          <w:rFonts w:cs="Times New Roman"/>
          <w:sz w:val="24"/>
          <w:szCs w:val="24"/>
        </w:rPr>
        <w:t>entace (většinou ve formě Power</w:t>
      </w:r>
      <w:r w:rsidRPr="00EF2721">
        <w:rPr>
          <w:rFonts w:cs="Times New Roman"/>
          <w:sz w:val="24"/>
          <w:szCs w:val="24"/>
        </w:rPr>
        <w:t>Pointu) nebo studijní materiály vytvořené jednotlivými vyučující</w:t>
      </w:r>
      <w:r w:rsidR="00AA0B4D">
        <w:rPr>
          <w:rFonts w:cs="Times New Roman"/>
          <w:sz w:val="24"/>
          <w:szCs w:val="24"/>
        </w:rPr>
        <w:t>mi. Obtížnější a náročnější pasá</w:t>
      </w:r>
      <w:r w:rsidRPr="00EF2721">
        <w:rPr>
          <w:rFonts w:cs="Times New Roman"/>
          <w:sz w:val="24"/>
          <w:szCs w:val="24"/>
        </w:rPr>
        <w:t xml:space="preserve">že jsou </w:t>
      </w:r>
      <w:r w:rsidR="00AA0B4D">
        <w:rPr>
          <w:rFonts w:cs="Times New Roman"/>
          <w:sz w:val="24"/>
          <w:szCs w:val="24"/>
        </w:rPr>
        <w:t xml:space="preserve">zpřístupněny </w:t>
      </w:r>
      <w:r w:rsidRPr="00EF2721">
        <w:rPr>
          <w:rFonts w:cs="Times New Roman"/>
          <w:sz w:val="24"/>
          <w:szCs w:val="24"/>
        </w:rPr>
        <w:t xml:space="preserve">formou výkladu – frontálně. Používání jednotlivých forem výuky je v kompetenci vyučujícího, který na základě znalostí a zkušeností posoudí jejich efektivitu a je schopen je různě modifikovat podle dané situace ve třídě nebo skupině a podle věkového a profesního složení žáků. </w:t>
      </w:r>
    </w:p>
    <w:p w:rsidR="00F47536" w:rsidRPr="00EF2721" w:rsidRDefault="00F47536" w:rsidP="00F47536">
      <w:pPr>
        <w:pStyle w:val="Odstavecseseznamem"/>
        <w:ind w:left="708"/>
        <w:jc w:val="both"/>
        <w:rPr>
          <w:rFonts w:cs="Times New Roman"/>
          <w:sz w:val="24"/>
          <w:szCs w:val="24"/>
        </w:rPr>
      </w:pPr>
      <w:r w:rsidRPr="00EF2721">
        <w:rPr>
          <w:rFonts w:cs="Times New Roman"/>
          <w:sz w:val="24"/>
          <w:szCs w:val="24"/>
        </w:rPr>
        <w:t>Při výuce budou důsledně respektována specifika výuky dospělých.</w:t>
      </w:r>
    </w:p>
    <w:p w:rsidR="00F47536" w:rsidRPr="00346BF5" w:rsidRDefault="00F47536" w:rsidP="00346BF5">
      <w:pPr>
        <w:jc w:val="both"/>
        <w:rPr>
          <w:rFonts w:cs="Times New Roman"/>
          <w:sz w:val="24"/>
          <w:szCs w:val="24"/>
        </w:rPr>
      </w:pPr>
    </w:p>
    <w:p w:rsidR="00F47536" w:rsidRPr="00EF2721" w:rsidRDefault="00F47536" w:rsidP="00F47536">
      <w:pPr>
        <w:pStyle w:val="Nadpis2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1" w:name="_Toc394568305"/>
      <w:r w:rsidRPr="00EF2721">
        <w:rPr>
          <w:rFonts w:asciiTheme="minorHAnsi" w:hAnsiTheme="minorHAnsi" w:cs="Times New Roman"/>
          <w:sz w:val="24"/>
          <w:szCs w:val="24"/>
        </w:rPr>
        <w:lastRenderedPageBreak/>
        <w:t>Organizace výuky</w:t>
      </w:r>
      <w:bookmarkEnd w:id="11"/>
    </w:p>
    <w:p w:rsidR="00F47536" w:rsidRPr="00EF2721" w:rsidRDefault="00F47536" w:rsidP="00F47536">
      <w:pPr>
        <w:rPr>
          <w:sz w:val="24"/>
          <w:szCs w:val="24"/>
        </w:rPr>
      </w:pPr>
    </w:p>
    <w:p w:rsidR="00F47536" w:rsidRPr="00EF2721" w:rsidRDefault="00F47536" w:rsidP="00BE60B3">
      <w:pPr>
        <w:ind w:left="360"/>
        <w:jc w:val="both"/>
        <w:rPr>
          <w:sz w:val="24"/>
          <w:szCs w:val="24"/>
        </w:rPr>
      </w:pPr>
      <w:r w:rsidRPr="00EF2721">
        <w:rPr>
          <w:sz w:val="24"/>
          <w:szCs w:val="24"/>
        </w:rPr>
        <w:t>Výuka žáků je organizována jako tříleté dálkové studium. Probíhá formou teoretické výuky při konzultacích dle sestaveného rozvrhu pro jednotlivé ročníky</w:t>
      </w:r>
      <w:r w:rsidR="00BE60B3" w:rsidRPr="00EF2721">
        <w:rPr>
          <w:sz w:val="24"/>
          <w:szCs w:val="24"/>
        </w:rPr>
        <w:t>. Konzultace jsou plánovány cca 1 x měsíčně v rozsahu stanoveném v ŠVP v souladu s RVP oboru Včelař. Délka vyučovací hodiny je 45 min s 10 minutovými přestávkami. Odborný výcvik probíhá v průběhu celého roku a hodina má délku 60 minut. Žáci jsou děleni do skupin (dodržení BOZP a možnost individuálního přístupu respektujícího profesní i věkové složení skupiny</w:t>
      </w:r>
      <w:r w:rsidR="00346BF5">
        <w:rPr>
          <w:sz w:val="24"/>
          <w:szCs w:val="24"/>
        </w:rPr>
        <w:t>)</w:t>
      </w:r>
      <w:r w:rsidR="00BE60B3" w:rsidRPr="00EF2721">
        <w:rPr>
          <w:sz w:val="24"/>
          <w:szCs w:val="24"/>
        </w:rPr>
        <w:t>. Součástí odborného výcviku j</w:t>
      </w:r>
      <w:r w:rsidR="00AA0B4D">
        <w:rPr>
          <w:sz w:val="24"/>
          <w:szCs w:val="24"/>
        </w:rPr>
        <w:t>e i vícedenní blok, který je řaz</w:t>
      </w:r>
      <w:r w:rsidR="00BE60B3" w:rsidRPr="00EF2721">
        <w:rPr>
          <w:sz w:val="24"/>
          <w:szCs w:val="24"/>
        </w:rPr>
        <w:t>en tak, aby žáci byli seznámeni se specifickými úkony (např. chov včelích matek), které spadají do určitého období včelařského roku. Odborný výcvik je realizován na školních včelnicích a včelařských provozech (</w:t>
      </w:r>
      <w:proofErr w:type="spellStart"/>
      <w:r w:rsidR="00BE60B3" w:rsidRPr="00EF2721">
        <w:rPr>
          <w:sz w:val="24"/>
          <w:szCs w:val="24"/>
        </w:rPr>
        <w:t>voskárna</w:t>
      </w:r>
      <w:proofErr w:type="spellEnd"/>
      <w:r w:rsidR="00BE60B3" w:rsidRPr="00EF2721">
        <w:rPr>
          <w:sz w:val="24"/>
          <w:szCs w:val="24"/>
        </w:rPr>
        <w:t xml:space="preserve">, </w:t>
      </w:r>
      <w:proofErr w:type="spellStart"/>
      <w:r w:rsidR="00BE60B3" w:rsidRPr="00EF2721">
        <w:rPr>
          <w:sz w:val="24"/>
          <w:szCs w:val="24"/>
        </w:rPr>
        <w:t>medárna</w:t>
      </w:r>
      <w:proofErr w:type="spellEnd"/>
      <w:r w:rsidR="00BE60B3" w:rsidRPr="00EF2721">
        <w:rPr>
          <w:sz w:val="24"/>
          <w:szCs w:val="24"/>
        </w:rPr>
        <w:t>, truhlářský provoz</w:t>
      </w:r>
      <w:r w:rsidR="00346BF5">
        <w:rPr>
          <w:sz w:val="24"/>
          <w:szCs w:val="24"/>
        </w:rPr>
        <w:t xml:space="preserve"> atd.</w:t>
      </w:r>
      <w:r w:rsidR="00BE60B3" w:rsidRPr="00EF2721">
        <w:rPr>
          <w:sz w:val="24"/>
          <w:szCs w:val="24"/>
        </w:rPr>
        <w:t>).</w:t>
      </w:r>
    </w:p>
    <w:p w:rsidR="00BF70C9" w:rsidRDefault="00BF70C9" w:rsidP="00BF70C9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2" w:name="_Toc394568306"/>
      <w:r w:rsidRPr="00EF2721">
        <w:rPr>
          <w:rFonts w:asciiTheme="minorHAnsi" w:hAnsiTheme="minorHAnsi" w:cs="Times New Roman"/>
          <w:sz w:val="24"/>
          <w:szCs w:val="24"/>
        </w:rPr>
        <w:t>Realizace průřezových témat</w:t>
      </w:r>
      <w:bookmarkEnd w:id="12"/>
    </w:p>
    <w:p w:rsidR="007C2328" w:rsidRDefault="007C2328" w:rsidP="007C2328"/>
    <w:p w:rsidR="007C2328" w:rsidRDefault="007C2328" w:rsidP="007C232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Vzhledem k tomu, že realizujeme vzdělávání převážně dospělých, je předpoklad, že většina témat obsažený</w:t>
      </w:r>
      <w:r w:rsidR="00754262">
        <w:rPr>
          <w:sz w:val="24"/>
          <w:szCs w:val="24"/>
        </w:rPr>
        <w:t>ch v jednotlivých typech průřez</w:t>
      </w:r>
      <w:r>
        <w:rPr>
          <w:sz w:val="24"/>
          <w:szCs w:val="24"/>
        </w:rPr>
        <w:t>ových témat je žákům známa z běžných životních a pracovních situací a ze znalostí z předchozího vzdělávání. Proto jsou tato témata přiřazována k jednotlivým předmětům s přihlédnutím k těmto skutečnostem a důraz je kladen hlavně na zprostředkování nových, popřípadě aktualizaci stávajících poznatků</w:t>
      </w:r>
    </w:p>
    <w:p w:rsidR="007C2328" w:rsidRPr="007C2328" w:rsidRDefault="007C2328" w:rsidP="007C232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 jednotlivých témat jsou uvedeny předměty, které téma pokrývají zároveň s konkrétním uvedením obsahu</w:t>
      </w:r>
    </w:p>
    <w:p w:rsidR="007C2328" w:rsidRDefault="007C2328" w:rsidP="004A2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0C9" w:rsidRDefault="00BF70C9" w:rsidP="00BF70C9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3" w:name="_Toc394568307"/>
      <w:r w:rsidRPr="00EF2721">
        <w:rPr>
          <w:rFonts w:asciiTheme="minorHAnsi" w:hAnsiTheme="minorHAnsi" w:cs="Times New Roman"/>
          <w:sz w:val="24"/>
          <w:szCs w:val="24"/>
        </w:rPr>
        <w:t>Způsoby hodnocení žáků</w:t>
      </w:r>
      <w:bookmarkEnd w:id="13"/>
    </w:p>
    <w:p w:rsidR="007C2328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Hodnocení výsledků vzdělávání žáků probíhá na základě zákona 561/2004 Sb.</w:t>
      </w:r>
      <w:r w:rsidR="0058448C">
        <w:rPr>
          <w:rFonts w:ascii="Georgia" w:hAnsi="Georgia"/>
          <w:sz w:val="24"/>
          <w:szCs w:val="24"/>
        </w:rPr>
        <w:t xml:space="preserve"> </w:t>
      </w:r>
      <w:r w:rsidRPr="003D0CEF">
        <w:rPr>
          <w:rFonts w:ascii="Georgia" w:hAnsi="Georgia"/>
          <w:sz w:val="24"/>
          <w:szCs w:val="24"/>
        </w:rPr>
        <w:t xml:space="preserve">a vnitřních předpisů školy (Školní řád). </w:t>
      </w: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Klasifikace žáků je vždy na konci pololetí a vyjádřena klasifikačními stupni – prospěch v jednotlivých předmětech je vyjádřen těmito stupni: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1 – výborný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 xml:space="preserve">2 – chvalitebný 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3 – dobrý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 xml:space="preserve">4 – dostatečný 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5 – nedostatečný</w:t>
      </w: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V pololetí obdrží žáci výpis, na konci školního roku vysvědčení.</w:t>
      </w: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Konečnému hodnocení žáků na konci pololetí může předcházet dílčí (průběžné)</w:t>
      </w:r>
      <w:r w:rsidR="003D0CEF" w:rsidRPr="003D0CEF">
        <w:rPr>
          <w:rFonts w:ascii="Georgia" w:hAnsi="Georgia"/>
          <w:sz w:val="24"/>
          <w:szCs w:val="24"/>
        </w:rPr>
        <w:t xml:space="preserve"> </w:t>
      </w:r>
      <w:r w:rsidRPr="003D0CEF">
        <w:rPr>
          <w:rFonts w:ascii="Georgia" w:hAnsi="Georgia"/>
          <w:sz w:val="24"/>
          <w:szCs w:val="24"/>
        </w:rPr>
        <w:t>hodnocení, které umožňuje větší objektivitu výsledné klasifikace a je pro žáky</w:t>
      </w:r>
      <w:r w:rsidR="003D0CEF" w:rsidRPr="003D0CEF">
        <w:rPr>
          <w:rFonts w:ascii="Georgia" w:hAnsi="Georgia"/>
          <w:sz w:val="24"/>
          <w:szCs w:val="24"/>
        </w:rPr>
        <w:t xml:space="preserve"> </w:t>
      </w:r>
      <w:r w:rsidRPr="003D0CEF">
        <w:rPr>
          <w:rFonts w:ascii="Georgia" w:hAnsi="Georgia"/>
          <w:sz w:val="24"/>
          <w:szCs w:val="24"/>
        </w:rPr>
        <w:t>méně stresující (hlavně u dospělých žáků vyšších věkových kategorií).</w:t>
      </w: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Forma (ústní, písemný test, seminární práce, samostatná práce) je v kompetenci vyučujícího a je uplatňován individuální přístup. U dospělých žáků je brán ohled</w:t>
      </w:r>
      <w:r w:rsidR="00AA0B4D">
        <w:rPr>
          <w:rFonts w:ascii="Georgia" w:hAnsi="Georgia"/>
          <w:sz w:val="24"/>
          <w:szCs w:val="24"/>
        </w:rPr>
        <w:t xml:space="preserve"> </w:t>
      </w:r>
      <w:r w:rsidRPr="003D0CEF">
        <w:rPr>
          <w:rFonts w:ascii="Georgia" w:hAnsi="Georgia"/>
          <w:sz w:val="24"/>
          <w:szCs w:val="24"/>
        </w:rPr>
        <w:t>na specifika při vzdělávání dospělých (citlivost na případné neúspěchy či selhání)</w:t>
      </w:r>
      <w:r w:rsidR="003D0CEF" w:rsidRPr="003D0CEF">
        <w:rPr>
          <w:rFonts w:ascii="Georgia" w:hAnsi="Georgia"/>
          <w:sz w:val="24"/>
          <w:szCs w:val="24"/>
        </w:rPr>
        <w:t xml:space="preserve"> </w:t>
      </w:r>
      <w:r w:rsidRPr="003D0CEF">
        <w:rPr>
          <w:rFonts w:ascii="Georgia" w:hAnsi="Georgia"/>
          <w:sz w:val="24"/>
          <w:szCs w:val="24"/>
        </w:rPr>
        <w:t>a je dáván prostor vyniknutí vyšší cílevědomosti a samostatnosti.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Georgia" w:hAnsi="Georgia"/>
          <w:sz w:val="24"/>
          <w:szCs w:val="24"/>
        </w:rPr>
      </w:pP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 xml:space="preserve">Při hodnocení výsledků v teoretických předmětech se </w:t>
      </w:r>
      <w:proofErr w:type="gramStart"/>
      <w:r w:rsidRPr="003D0CEF">
        <w:rPr>
          <w:rFonts w:ascii="Georgia" w:hAnsi="Georgia"/>
          <w:sz w:val="24"/>
          <w:szCs w:val="24"/>
        </w:rPr>
        <w:t>hodnotí :</w:t>
      </w:r>
      <w:proofErr w:type="gramEnd"/>
    </w:p>
    <w:p w:rsidR="007C2328" w:rsidRPr="003D0CEF" w:rsidRDefault="007C2328" w:rsidP="00C33107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Přesnost, výstižnost a odborná správnost</w:t>
      </w:r>
    </w:p>
    <w:p w:rsidR="007C2328" w:rsidRPr="003D0CEF" w:rsidRDefault="007C2328" w:rsidP="00C33107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Používání odborné terminologie</w:t>
      </w:r>
    </w:p>
    <w:p w:rsidR="007C2328" w:rsidRPr="003D0CEF" w:rsidRDefault="007C2328" w:rsidP="00C33107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 xml:space="preserve">Schopnost používat osvojené poznatky při řešení daných úkolů </w:t>
      </w:r>
    </w:p>
    <w:p w:rsidR="007C2328" w:rsidRPr="003D0CEF" w:rsidRDefault="007C2328" w:rsidP="00C33107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Samostatnost myšlení, logika a tvořivost</w:t>
      </w:r>
    </w:p>
    <w:p w:rsidR="007C2328" w:rsidRPr="003D0CEF" w:rsidRDefault="007C2328" w:rsidP="00C33107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Trvalost osvojení požadovaných poznatků</w:t>
      </w:r>
    </w:p>
    <w:p w:rsidR="007C2328" w:rsidRPr="003D0CEF" w:rsidRDefault="007C2328" w:rsidP="007C2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C2328" w:rsidRPr="003D0CEF" w:rsidRDefault="007C2328" w:rsidP="003D0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 xml:space="preserve">Při hodnocení výsledků v odborném výcviku se </w:t>
      </w:r>
      <w:proofErr w:type="gramStart"/>
      <w:r w:rsidRPr="003D0CEF">
        <w:rPr>
          <w:rFonts w:ascii="Georgia" w:hAnsi="Georgia"/>
          <w:sz w:val="24"/>
          <w:szCs w:val="24"/>
        </w:rPr>
        <w:t>hodnotí :</w:t>
      </w:r>
      <w:proofErr w:type="gramEnd"/>
    </w:p>
    <w:p w:rsidR="007C2328" w:rsidRPr="003D0CEF" w:rsidRDefault="007C2328" w:rsidP="00C33107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Zvládnutí pracovních postupů</w:t>
      </w:r>
    </w:p>
    <w:p w:rsidR="007C2328" w:rsidRPr="003D0CEF" w:rsidRDefault="007C2328" w:rsidP="00C33107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Využití teoretických vědomostí v praktických činnostech</w:t>
      </w:r>
    </w:p>
    <w:p w:rsidR="007C2328" w:rsidRPr="003D0CEF" w:rsidRDefault="007C2328" w:rsidP="00C33107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 xml:space="preserve">Samostatnost řešení problémů, tvořivost a logický postup </w:t>
      </w:r>
    </w:p>
    <w:p w:rsidR="007C2328" w:rsidRPr="003D0CEF" w:rsidRDefault="007C2328" w:rsidP="00C33107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Kvalita výsledků práce</w:t>
      </w:r>
    </w:p>
    <w:p w:rsidR="007C2328" w:rsidRPr="003D0CEF" w:rsidRDefault="007C2328" w:rsidP="00C33107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3D0CEF">
        <w:rPr>
          <w:rFonts w:ascii="Georgia" w:hAnsi="Georgia"/>
          <w:sz w:val="24"/>
          <w:szCs w:val="24"/>
        </w:rPr>
        <w:t>Dodržování zásad a předpisů o BOZP</w:t>
      </w:r>
    </w:p>
    <w:p w:rsidR="007C2328" w:rsidRPr="007C2328" w:rsidRDefault="007C2328" w:rsidP="007C2328"/>
    <w:p w:rsidR="00BF70C9" w:rsidRDefault="005C74DC" w:rsidP="00BF70C9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4" w:name="_Toc394568308"/>
      <w:r>
        <w:rPr>
          <w:rFonts w:asciiTheme="minorHAnsi" w:hAnsiTheme="minorHAnsi" w:cs="Times New Roman"/>
          <w:sz w:val="24"/>
          <w:szCs w:val="24"/>
        </w:rPr>
        <w:t>Podmínky pro přijímá</w:t>
      </w:r>
      <w:r w:rsidR="00BF70C9" w:rsidRPr="00EF2721">
        <w:rPr>
          <w:rFonts w:asciiTheme="minorHAnsi" w:hAnsiTheme="minorHAnsi" w:cs="Times New Roman"/>
          <w:sz w:val="24"/>
          <w:szCs w:val="24"/>
        </w:rPr>
        <w:t>ní ke vzdělávání</w:t>
      </w:r>
      <w:bookmarkEnd w:id="14"/>
    </w:p>
    <w:p w:rsidR="002154E1" w:rsidRPr="002154E1" w:rsidRDefault="002154E1" w:rsidP="002154E1"/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154E1">
        <w:rPr>
          <w:sz w:val="24"/>
          <w:szCs w:val="24"/>
        </w:rPr>
        <w:t xml:space="preserve">Uchazeč, který chce být přijat ke vzdělávání do 1. ročníku oboru Včelař </w:t>
      </w:r>
      <w:proofErr w:type="gramStart"/>
      <w:r w:rsidRPr="002154E1">
        <w:rPr>
          <w:sz w:val="24"/>
          <w:szCs w:val="24"/>
        </w:rPr>
        <w:t xml:space="preserve">musí </w:t>
      </w:r>
      <w:r>
        <w:rPr>
          <w:sz w:val="24"/>
          <w:szCs w:val="24"/>
        </w:rPr>
        <w:t xml:space="preserve">        </w:t>
      </w:r>
      <w:r w:rsidR="005C74DC">
        <w:rPr>
          <w:sz w:val="24"/>
          <w:szCs w:val="24"/>
        </w:rPr>
        <w:t>vyhovět</w:t>
      </w:r>
      <w:proofErr w:type="gramEnd"/>
      <w:r w:rsidR="005C74DC">
        <w:rPr>
          <w:sz w:val="24"/>
          <w:szCs w:val="24"/>
        </w:rPr>
        <w:t xml:space="preserve"> následujícím podmínkám</w:t>
      </w:r>
      <w:r w:rsidRPr="002154E1">
        <w:rPr>
          <w:sz w:val="24"/>
          <w:szCs w:val="24"/>
        </w:rPr>
        <w:t>: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sz w:val="24"/>
          <w:szCs w:val="24"/>
        </w:rPr>
      </w:pPr>
    </w:p>
    <w:p w:rsidR="002154E1" w:rsidRPr="002154E1" w:rsidRDefault="002154E1" w:rsidP="00C33107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ukončená povinná školní docházka</w:t>
      </w:r>
    </w:p>
    <w:p w:rsidR="002154E1" w:rsidRPr="002154E1" w:rsidRDefault="002154E1" w:rsidP="00C33107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splnění podmínek zdravotní způsobilosti uchazečů o studium daného oboru</w:t>
      </w:r>
    </w:p>
    <w:p w:rsidR="002154E1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 xml:space="preserve">podle nařízení vlády 211/2010 Sb. (o soustavě oborů vzdělání v základním, </w:t>
      </w:r>
      <w:r>
        <w:rPr>
          <w:sz w:val="24"/>
          <w:szCs w:val="24"/>
        </w:rPr>
        <w:t>střed</w:t>
      </w:r>
      <w:r w:rsidRPr="002154E1">
        <w:rPr>
          <w:sz w:val="24"/>
          <w:szCs w:val="24"/>
        </w:rPr>
        <w:t>ním a vyšším odborném vzdělávání) – zdravotní omezení 8 = prognosticky závažná chronická nemocnění dýchacích cest a plic včetně onemocnění alergických</w:t>
      </w:r>
    </w:p>
    <w:p w:rsidR="00AA0B4D" w:rsidRDefault="00AA0B4D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 xml:space="preserve"> Přijímací řízení probíhá na základě platných předpisů</w:t>
      </w:r>
    </w:p>
    <w:p w:rsidR="002154E1" w:rsidRPr="002154E1" w:rsidRDefault="002154E1" w:rsidP="00C33107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Zákon 561/2004 Sb. („školský zákon“)</w:t>
      </w:r>
      <w:r w:rsidR="00346BF5">
        <w:rPr>
          <w:sz w:val="24"/>
          <w:szCs w:val="24"/>
        </w:rPr>
        <w:t xml:space="preserve"> ve znění pozdějších předpisů</w:t>
      </w:r>
    </w:p>
    <w:p w:rsidR="002154E1" w:rsidRDefault="002154E1" w:rsidP="00C33107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Vyhlášky 394/2008 Sb. (organizace přijímacího řízení ke vzdělávání ve středních</w:t>
      </w:r>
      <w:r>
        <w:rPr>
          <w:sz w:val="24"/>
          <w:szCs w:val="24"/>
        </w:rPr>
        <w:t xml:space="preserve"> </w:t>
      </w:r>
      <w:proofErr w:type="gramStart"/>
      <w:r w:rsidRPr="002154E1">
        <w:rPr>
          <w:sz w:val="24"/>
          <w:szCs w:val="24"/>
        </w:rPr>
        <w:t>školách )</w:t>
      </w:r>
      <w:proofErr w:type="gramEnd"/>
    </w:p>
    <w:p w:rsidR="00346BF5" w:rsidRPr="00346BF5" w:rsidRDefault="00346BF5" w:rsidP="00346BF5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46BF5">
        <w:rPr>
          <w:sz w:val="24"/>
          <w:szCs w:val="24"/>
        </w:rPr>
        <w:t>zákonem č. 243/2008 Sb. a vyhláškou MŠMT č. 671/2004 Sb. ve znění pozdějších předpisů).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Ředitel</w:t>
      </w:r>
      <w:r w:rsidRPr="002154E1">
        <w:rPr>
          <w:sz w:val="24"/>
          <w:szCs w:val="24"/>
        </w:rPr>
        <w:t xml:space="preserve"> vyhlásí první kolo přijímacího řízení a to zveřejněním na veřejně přístupném</w:t>
      </w:r>
    </w:p>
    <w:p w:rsid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 xml:space="preserve">místě ve škole a současně způsobem umožňujícím dálkový přístup do </w:t>
      </w:r>
      <w:proofErr w:type="gramStart"/>
      <w:r w:rsidRPr="002154E1">
        <w:rPr>
          <w:sz w:val="24"/>
          <w:szCs w:val="24"/>
        </w:rPr>
        <w:t>31.ledna</w:t>
      </w:r>
      <w:proofErr w:type="gramEnd"/>
      <w:r w:rsidRPr="002154E1">
        <w:rPr>
          <w:sz w:val="24"/>
          <w:szCs w:val="24"/>
        </w:rPr>
        <w:t xml:space="preserve">; </w:t>
      </w:r>
    </w:p>
    <w:p w:rsidR="00346BF5" w:rsidRDefault="00346BF5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Současně jsou zveřejněna kritéria přijetí a předpokládaný počet přijatých uchazečů.</w:t>
      </w:r>
    </w:p>
    <w:p w:rsidR="00346BF5" w:rsidRPr="002154E1" w:rsidRDefault="00346BF5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2154E1">
        <w:rPr>
          <w:sz w:val="24"/>
          <w:szCs w:val="24"/>
          <w:u w:val="single"/>
        </w:rPr>
        <w:t xml:space="preserve">Kritéria </w:t>
      </w:r>
      <w:proofErr w:type="gramStart"/>
      <w:r w:rsidRPr="002154E1">
        <w:rPr>
          <w:sz w:val="24"/>
          <w:szCs w:val="24"/>
          <w:u w:val="single"/>
        </w:rPr>
        <w:t>přijetí :</w:t>
      </w:r>
      <w:proofErr w:type="gramEnd"/>
    </w:p>
    <w:p w:rsidR="00AA0B4D" w:rsidRPr="002154E1" w:rsidRDefault="00AA0B4D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:rsidR="002154E1" w:rsidRPr="002154E1" w:rsidRDefault="002154E1" w:rsidP="00C33107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Hodnocení z výstupního vysvědčení předchozího vzdělávání</w:t>
      </w:r>
    </w:p>
    <w:p w:rsidR="002154E1" w:rsidRPr="002154E1" w:rsidRDefault="002154E1" w:rsidP="00C33107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 xml:space="preserve">Skutečnosti, které osvědčují vhodné </w:t>
      </w:r>
      <w:r>
        <w:rPr>
          <w:sz w:val="24"/>
          <w:szCs w:val="24"/>
        </w:rPr>
        <w:t xml:space="preserve">schopnosti, vědomosti a zájem </w:t>
      </w:r>
      <w:r w:rsidRPr="002154E1">
        <w:rPr>
          <w:sz w:val="24"/>
          <w:szCs w:val="24"/>
        </w:rPr>
        <w:t>uchazeče</w:t>
      </w:r>
    </w:p>
    <w:p w:rsidR="002154E1" w:rsidRPr="002154E1" w:rsidRDefault="002154E1" w:rsidP="00C33107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Další kritéria, která budou pro daný školní rok konkretizována na webových</w:t>
      </w:r>
    </w:p>
    <w:p w:rsid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2154E1">
        <w:rPr>
          <w:sz w:val="24"/>
          <w:szCs w:val="24"/>
        </w:rPr>
        <w:t>stránkách</w:t>
      </w:r>
      <w:proofErr w:type="gramEnd"/>
      <w:r w:rsidRPr="002154E1">
        <w:rPr>
          <w:sz w:val="24"/>
          <w:szCs w:val="24"/>
        </w:rPr>
        <w:t xml:space="preserve"> školy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sz w:val="24"/>
          <w:szCs w:val="24"/>
        </w:rPr>
      </w:pP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Žáci jsou přijímáni na základě výsledků přijímacího řízení</w:t>
      </w:r>
      <w:r>
        <w:rPr>
          <w:sz w:val="24"/>
          <w:szCs w:val="24"/>
        </w:rPr>
        <w:t>. Ředitel</w:t>
      </w:r>
      <w:r w:rsidRPr="002154E1">
        <w:rPr>
          <w:sz w:val="24"/>
          <w:szCs w:val="24"/>
        </w:rPr>
        <w:t xml:space="preserve"> zveřejní na veře</w:t>
      </w:r>
      <w:r>
        <w:rPr>
          <w:sz w:val="24"/>
          <w:szCs w:val="24"/>
        </w:rPr>
        <w:t>j</w:t>
      </w:r>
      <w:r w:rsidRPr="002154E1">
        <w:rPr>
          <w:sz w:val="24"/>
          <w:szCs w:val="24"/>
        </w:rPr>
        <w:t>ně přístupném místě ve škole a způsobem umožňujícím dálkový přístup, a to v souladu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s právními předpisy týkajícími se ochrany osobních údajů: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154E1" w:rsidRPr="002154E1" w:rsidRDefault="002154E1" w:rsidP="00C33107">
      <w:pPr>
        <w:pStyle w:val="Odstavecseseznamem"/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pořadí uchazečů podle výsledků hodnocení přijímacího řízení</w:t>
      </w:r>
    </w:p>
    <w:p w:rsidR="002154E1" w:rsidRPr="002154E1" w:rsidRDefault="002154E1" w:rsidP="00C33107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přehled přijatých a nepřijatých uchazečů</w:t>
      </w:r>
    </w:p>
    <w:p w:rsidR="002154E1" w:rsidRPr="002154E1" w:rsidRDefault="002154E1" w:rsidP="00C33107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54E1">
        <w:rPr>
          <w:sz w:val="24"/>
          <w:szCs w:val="24"/>
        </w:rPr>
        <w:t>kritéria přijímacího řízení</w:t>
      </w:r>
    </w:p>
    <w:p w:rsidR="002154E1" w:rsidRP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C74DC" w:rsidRPr="00085BF9" w:rsidRDefault="005C74DC" w:rsidP="00085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4E1" w:rsidRPr="002154E1" w:rsidRDefault="002154E1" w:rsidP="002154E1"/>
    <w:p w:rsidR="00D535B4" w:rsidRDefault="00D535B4" w:rsidP="00D535B4">
      <w:pPr>
        <w:pStyle w:val="Nadpis3"/>
        <w:numPr>
          <w:ilvl w:val="2"/>
          <w:numId w:val="1"/>
        </w:numPr>
        <w:rPr>
          <w:rFonts w:asciiTheme="minorHAnsi" w:hAnsiTheme="minorHAnsi" w:cs="Times New Roman"/>
          <w:sz w:val="24"/>
          <w:szCs w:val="24"/>
        </w:rPr>
      </w:pPr>
      <w:bookmarkStart w:id="15" w:name="_Toc394568309"/>
      <w:r w:rsidRPr="00EF2721">
        <w:rPr>
          <w:rFonts w:asciiTheme="minorHAnsi" w:hAnsiTheme="minorHAnsi" w:cs="Times New Roman"/>
          <w:sz w:val="24"/>
          <w:szCs w:val="24"/>
        </w:rPr>
        <w:t>Způsoby ukončení vzdělávání, charakteristika obsahu a formy závěrečných zkoušek</w:t>
      </w:r>
      <w:bookmarkEnd w:id="15"/>
    </w:p>
    <w:p w:rsidR="002154E1" w:rsidRDefault="002154E1" w:rsidP="002154E1"/>
    <w:p w:rsidR="002154E1" w:rsidRPr="005C74DC" w:rsidRDefault="002154E1" w:rsidP="00490E46">
      <w:pPr>
        <w:jc w:val="both"/>
        <w:rPr>
          <w:sz w:val="24"/>
          <w:szCs w:val="24"/>
        </w:rPr>
      </w:pPr>
      <w:r w:rsidRPr="005C74DC">
        <w:rPr>
          <w:sz w:val="24"/>
          <w:szCs w:val="24"/>
        </w:rPr>
        <w:t xml:space="preserve">Úspěšným </w:t>
      </w:r>
      <w:proofErr w:type="gramStart"/>
      <w:r w:rsidRPr="005C74DC">
        <w:rPr>
          <w:sz w:val="24"/>
          <w:szCs w:val="24"/>
        </w:rPr>
        <w:t xml:space="preserve">ukončením </w:t>
      </w:r>
      <w:r w:rsidRPr="005C74DC">
        <w:rPr>
          <w:rFonts w:ascii="Times New Roman" w:hAnsi="Times New Roman"/>
          <w:sz w:val="24"/>
          <w:szCs w:val="24"/>
        </w:rPr>
        <w:t xml:space="preserve"> a  </w:t>
      </w:r>
      <w:r w:rsidRPr="005C74DC">
        <w:rPr>
          <w:sz w:val="24"/>
          <w:szCs w:val="24"/>
        </w:rPr>
        <w:t>následně</w:t>
      </w:r>
      <w:proofErr w:type="gramEnd"/>
      <w:r w:rsidRPr="005C74DC">
        <w:rPr>
          <w:sz w:val="24"/>
          <w:szCs w:val="24"/>
        </w:rPr>
        <w:t xml:space="preserve"> vykonáním závěrečné zkoušky dosáhne absolvent středního vzdělání s výučním listem. Průběh, obsah a forma závěrečné zkoušky se řídí platnými předpisy a vnitřními dokumenty školy.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Times New Roman" w:hAnsi="Times New Roman"/>
          <w:sz w:val="24"/>
          <w:szCs w:val="24"/>
        </w:rPr>
      </w:pPr>
    </w:p>
    <w:p w:rsid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5C74DC">
        <w:rPr>
          <w:sz w:val="24"/>
          <w:szCs w:val="24"/>
          <w:u w:val="single"/>
        </w:rPr>
        <w:t>Podmínky pro konání závěrečné zkoušky: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5C74DC">
        <w:rPr>
          <w:sz w:val="24"/>
          <w:szCs w:val="24"/>
          <w:u w:val="single"/>
        </w:rPr>
        <w:t xml:space="preserve"> 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Žák může konat závěrečnou zkoušku, pokud úspěšně ukončil poslední ročník středního vzdělávání.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sz w:val="24"/>
          <w:szCs w:val="24"/>
        </w:rPr>
      </w:pPr>
    </w:p>
    <w:p w:rsidR="002154E1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5C74DC">
        <w:rPr>
          <w:sz w:val="24"/>
          <w:szCs w:val="24"/>
          <w:u w:val="single"/>
        </w:rPr>
        <w:t>Obsah a forma závěrečné zkoušky:</w:t>
      </w:r>
    </w:p>
    <w:p w:rsidR="005C74DC" w:rsidRDefault="005C74DC" w:rsidP="00215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Zkouška se skládá ze tří samostatně hodnocených část</w:t>
      </w:r>
      <w:r w:rsidR="005C74DC">
        <w:rPr>
          <w:sz w:val="24"/>
          <w:szCs w:val="24"/>
        </w:rPr>
        <w:t>í. Písemná zkouška obsahuje té</w:t>
      </w:r>
      <w:r w:rsidRPr="005C74DC">
        <w:rPr>
          <w:sz w:val="24"/>
          <w:szCs w:val="24"/>
        </w:rPr>
        <w:t>mata z Jednotného zadání závěrečné zkoušky (vytvořené a schválené pro obor Včelař</w:t>
      </w:r>
      <w:r w:rsidR="005C74DC">
        <w:rPr>
          <w:sz w:val="24"/>
          <w:szCs w:val="24"/>
        </w:rPr>
        <w:t>)</w:t>
      </w:r>
      <w:r w:rsidR="0058448C">
        <w:rPr>
          <w:sz w:val="24"/>
          <w:szCs w:val="24"/>
        </w:rPr>
        <w:t xml:space="preserve"> </w:t>
      </w:r>
      <w:r w:rsidRPr="005C74DC">
        <w:rPr>
          <w:sz w:val="24"/>
          <w:szCs w:val="24"/>
        </w:rPr>
        <w:t>Národním ústavem pro vzdělávání) pro daný školní rok</w:t>
      </w:r>
      <w:r w:rsidR="005C74DC">
        <w:rPr>
          <w:sz w:val="24"/>
          <w:szCs w:val="24"/>
        </w:rPr>
        <w:t>. Praktická zkouška je komplex</w:t>
      </w:r>
      <w:r w:rsidRPr="005C74DC">
        <w:rPr>
          <w:sz w:val="24"/>
          <w:szCs w:val="24"/>
        </w:rPr>
        <w:t xml:space="preserve">ní zkouškou z odborného výcviku a obsahuje témata </w:t>
      </w:r>
      <w:r w:rsidR="005C74DC">
        <w:rPr>
          <w:sz w:val="24"/>
          <w:szCs w:val="24"/>
        </w:rPr>
        <w:t>daná Jednotným zadáním závěreč</w:t>
      </w:r>
      <w:r w:rsidRPr="005C74DC">
        <w:rPr>
          <w:sz w:val="24"/>
          <w:szCs w:val="24"/>
        </w:rPr>
        <w:t>né zkoušky pro daný školní rok. Součástí zkoušky je obhajoba S</w:t>
      </w:r>
      <w:r w:rsidR="005C74DC">
        <w:rPr>
          <w:sz w:val="24"/>
          <w:szCs w:val="24"/>
        </w:rPr>
        <w:t>amostatné odborné prá</w:t>
      </w:r>
      <w:r w:rsidRPr="005C74DC">
        <w:rPr>
          <w:sz w:val="24"/>
          <w:szCs w:val="24"/>
        </w:rPr>
        <w:t>ce podle Jednotného zadání závěrečné zkoušky. Ústní</w:t>
      </w:r>
      <w:r w:rsidR="00AA0B4D">
        <w:rPr>
          <w:sz w:val="24"/>
          <w:szCs w:val="24"/>
        </w:rPr>
        <w:t xml:space="preserve"> zkouška obsahuje témata (odbor</w:t>
      </w:r>
      <w:r w:rsidRPr="005C74DC">
        <w:rPr>
          <w:sz w:val="24"/>
          <w:szCs w:val="24"/>
        </w:rPr>
        <w:t>né otázky a úkoly a otázky ze světa práce) z Jednotného zadání závěrečné zkoušky pro daný školní rok.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sz w:val="24"/>
          <w:szCs w:val="24"/>
        </w:rPr>
      </w:pP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5C74DC">
        <w:rPr>
          <w:sz w:val="24"/>
          <w:szCs w:val="24"/>
          <w:u w:val="single"/>
        </w:rPr>
        <w:t>Klasifikace a hodnocení závěrečné zkoušky</w:t>
      </w: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Klasifikace jednotlivých zkoušek se provádí podle platných právních norem, vnitřních</w:t>
      </w: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předpisů a podmínek daných jednotným zadáním závěrečné zkoušky</w:t>
      </w:r>
    </w:p>
    <w:p w:rsidR="002154E1" w:rsidRPr="005C74DC" w:rsidRDefault="002154E1" w:rsidP="002154E1">
      <w:pPr>
        <w:widowControl w:val="0"/>
        <w:autoSpaceDE w:val="0"/>
        <w:autoSpaceDN w:val="0"/>
        <w:adjustRightInd w:val="0"/>
        <w:spacing w:after="0" w:line="240" w:lineRule="auto"/>
        <w:ind w:left="2640"/>
        <w:jc w:val="both"/>
        <w:rPr>
          <w:sz w:val="24"/>
          <w:szCs w:val="24"/>
        </w:rPr>
      </w:pP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5C74DC">
        <w:rPr>
          <w:sz w:val="24"/>
          <w:szCs w:val="24"/>
          <w:u w:val="single"/>
        </w:rPr>
        <w:t>Výstupy:</w:t>
      </w: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Po úspěšném vykonání zkoušky obdrží absolvent výuční list a vysvědčení o závěrečné</w:t>
      </w:r>
    </w:p>
    <w:p w:rsidR="002154E1" w:rsidRPr="005C74DC" w:rsidRDefault="002154E1" w:rsidP="00AA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C74DC">
        <w:rPr>
          <w:sz w:val="24"/>
          <w:szCs w:val="24"/>
        </w:rPr>
        <w:t>zkoušce.</w:t>
      </w:r>
    </w:p>
    <w:p w:rsidR="005F5738" w:rsidRPr="005C74DC" w:rsidRDefault="005F5738">
      <w:pPr>
        <w:rPr>
          <w:rFonts w:eastAsiaTheme="majorEastAsia" w:cstheme="majorBidi"/>
          <w:b/>
          <w:bCs/>
          <w:color w:val="A8422A" w:themeColor="accent1" w:themeShade="BF"/>
          <w:sz w:val="24"/>
          <w:szCs w:val="24"/>
        </w:rPr>
      </w:pPr>
    </w:p>
    <w:p w:rsidR="005C74DC" w:rsidRDefault="005C74DC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5C74DC" w:rsidRDefault="005C74DC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346BF5" w:rsidRDefault="00346BF5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4A275B" w:rsidRPr="005C74DC" w:rsidRDefault="004A275B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4"/>
          <w:szCs w:val="24"/>
        </w:rPr>
      </w:pPr>
    </w:p>
    <w:p w:rsidR="005502B5" w:rsidRDefault="005F5738" w:rsidP="005502B5">
      <w:pPr>
        <w:pStyle w:val="Nadpis1"/>
        <w:numPr>
          <w:ilvl w:val="0"/>
          <w:numId w:val="1"/>
        </w:numPr>
      </w:pPr>
      <w:bookmarkStart w:id="16" w:name="_Toc394568310"/>
      <w:r>
        <w:lastRenderedPageBreak/>
        <w:t>Učební plán</w:t>
      </w:r>
      <w:bookmarkEnd w:id="16"/>
    </w:p>
    <w:p w:rsidR="004E513A" w:rsidRPr="004E513A" w:rsidRDefault="004E513A" w:rsidP="004E513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134"/>
        <w:gridCol w:w="1559"/>
        <w:gridCol w:w="1418"/>
      </w:tblGrid>
      <w:tr w:rsidR="000B4E9F" w:rsidRPr="000B4E9F" w:rsidTr="008337E9">
        <w:trPr>
          <w:trHeight w:val="225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0B4E9F" w:rsidRPr="00117308" w:rsidRDefault="000B4E9F" w:rsidP="00117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předmět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4E9F" w:rsidRPr="00117308" w:rsidRDefault="000B4E9F" w:rsidP="00833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hodinová dotace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B4E9F" w:rsidRPr="00117308" w:rsidRDefault="000B4E9F" w:rsidP="00833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ročník</w:t>
            </w:r>
          </w:p>
        </w:tc>
      </w:tr>
      <w:tr w:rsidR="000B4E9F" w:rsidRPr="000B4E9F" w:rsidTr="008337E9">
        <w:trPr>
          <w:trHeight w:val="225"/>
        </w:trPr>
        <w:tc>
          <w:tcPr>
            <w:tcW w:w="4219" w:type="dxa"/>
            <w:vMerge/>
            <w:shd w:val="clear" w:color="auto" w:fill="auto"/>
            <w:vAlign w:val="center"/>
          </w:tcPr>
          <w:p w:rsidR="000B4E9F" w:rsidRPr="00117308" w:rsidRDefault="000B4E9F" w:rsidP="00117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4E9F" w:rsidRPr="00117308" w:rsidRDefault="000B4E9F" w:rsidP="00117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Anglický jazyk, Německý jazyk</w:t>
            </w:r>
          </w:p>
          <w:p w:rsidR="000B4E9F" w:rsidRPr="008337E9" w:rsidRDefault="000B4E9F" w:rsidP="00117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Ruský jazyk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Základy společenských věd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Biologie rostlin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Biologie včely medonosné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Ekonomika a marketing v chovu včel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Chov matek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4E9F" w:rsidRPr="000B4E9F" w:rsidTr="008337E9">
        <w:trPr>
          <w:trHeight w:val="601"/>
        </w:trPr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Informační a komunikační technologie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Nemoci a škůdci včel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Odborný výcvik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58448C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58448C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center"/>
          </w:tcPr>
          <w:p w:rsidR="000B4E9F" w:rsidRPr="00117308" w:rsidRDefault="00754262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EA793E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0B4E9F" w:rsidRPr="000B4E9F" w:rsidTr="008337E9">
        <w:trPr>
          <w:trHeight w:val="663"/>
        </w:trPr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Včelaření ve </w:t>
            </w:r>
            <w:proofErr w:type="spellStart"/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velkoprovozech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Stavby a zařízení včelnic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Včelařství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117308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117308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4E9F"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Včelí pastva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Včelí produkty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Využití včelích produktů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EA793E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EA793E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Základy přírodních věd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8337E9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822891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12+3 VPZ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8337E9" w:rsidRDefault="000B4E9F" w:rsidP="0011730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novinky v oboru dle aktuální situace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B4E9F" w:rsidRPr="000B4E9F" w:rsidTr="008337E9">
        <w:tc>
          <w:tcPr>
            <w:tcW w:w="4219" w:type="dxa"/>
            <w:shd w:val="clear" w:color="auto" w:fill="auto"/>
            <w:vAlign w:val="center"/>
          </w:tcPr>
          <w:p w:rsidR="000B4E9F" w:rsidRPr="00117308" w:rsidRDefault="000B4E9F" w:rsidP="00117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4E9F" w:rsidRPr="00117308" w:rsidRDefault="008337E9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644 - 656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E9F" w:rsidRPr="00117308" w:rsidRDefault="0058448C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559" w:type="dxa"/>
            <w:vAlign w:val="center"/>
          </w:tcPr>
          <w:p w:rsidR="000B4E9F" w:rsidRPr="00117308" w:rsidRDefault="000B4E9F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E9F" w:rsidRPr="00117308" w:rsidRDefault="00EA793E" w:rsidP="00117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="00B07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8337E9" w:rsidRPr="008337E9" w:rsidRDefault="008337E9" w:rsidP="008337E9">
      <w:pPr>
        <w:rPr>
          <w:sz w:val="24"/>
          <w:szCs w:val="24"/>
        </w:rPr>
      </w:pPr>
      <w:r w:rsidRPr="008337E9">
        <w:rPr>
          <w:sz w:val="24"/>
          <w:szCs w:val="24"/>
        </w:rPr>
        <w:t>Všechny předměty jsou povinné</w:t>
      </w:r>
      <w:r>
        <w:rPr>
          <w:sz w:val="24"/>
          <w:szCs w:val="24"/>
        </w:rPr>
        <w:t>, cizí jazyk si žák zvolí</w:t>
      </w:r>
    </w:p>
    <w:p w:rsidR="008337E9" w:rsidRDefault="008337E9" w:rsidP="008337E9"/>
    <w:p w:rsidR="008337E9" w:rsidRDefault="004E513A" w:rsidP="008337E9">
      <w:r>
        <w:lastRenderedPageBreak/>
        <w:t xml:space="preserve">Učební plán žáků, kterým ředitel na </w:t>
      </w:r>
      <w:proofErr w:type="gramStart"/>
      <w:r>
        <w:t>základě</w:t>
      </w:r>
      <w:r w:rsidR="0058448C">
        <w:t xml:space="preserve"> </w:t>
      </w:r>
      <w:r>
        <w:t xml:space="preserve"> §</w:t>
      </w:r>
      <w:r w:rsidR="0058448C">
        <w:t xml:space="preserve"> 70</w:t>
      </w:r>
      <w:proofErr w:type="gramEnd"/>
      <w:r w:rsidR="0058448C">
        <w:t xml:space="preserve"> zákona č. 561/2004 Sb.</w:t>
      </w:r>
      <w:r>
        <w:t xml:space="preserve">   uznal některé předměty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276"/>
        <w:gridCol w:w="1417"/>
        <w:gridCol w:w="1276"/>
      </w:tblGrid>
      <w:tr w:rsidR="008337E9" w:rsidRPr="000B4E9F" w:rsidTr="00F81A8A">
        <w:trPr>
          <w:trHeight w:val="225"/>
        </w:trPr>
        <w:tc>
          <w:tcPr>
            <w:tcW w:w="4503" w:type="dxa"/>
            <w:vMerge w:val="restart"/>
            <w:shd w:val="clear" w:color="auto" w:fill="auto"/>
            <w:vAlign w:val="center"/>
          </w:tcPr>
          <w:p w:rsidR="008337E9" w:rsidRPr="00117308" w:rsidRDefault="008337E9" w:rsidP="00F8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předmět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hodinová dotace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ročník</w:t>
            </w:r>
          </w:p>
        </w:tc>
      </w:tr>
      <w:tr w:rsidR="008337E9" w:rsidRPr="000B4E9F" w:rsidTr="008337E9">
        <w:trPr>
          <w:trHeight w:val="225"/>
        </w:trPr>
        <w:tc>
          <w:tcPr>
            <w:tcW w:w="4503" w:type="dxa"/>
            <w:vMerge/>
            <w:shd w:val="clear" w:color="auto" w:fill="auto"/>
            <w:vAlign w:val="center"/>
          </w:tcPr>
          <w:p w:rsidR="008337E9" w:rsidRPr="00117308" w:rsidRDefault="008337E9" w:rsidP="00F8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337E9" w:rsidRPr="00117308" w:rsidRDefault="008337E9" w:rsidP="00F8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Biologie rostlin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Biologie včely medonosné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Ekonomika a marketing v chovu včel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Chov matek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337E9" w:rsidRPr="000B4E9F" w:rsidTr="008337E9">
        <w:trPr>
          <w:trHeight w:val="601"/>
        </w:trPr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Informační a komunikační technologie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Nemoci a škůdci včel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Odborný výcvik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58448C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58448C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F81A8A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8337E9" w:rsidRPr="000B4E9F" w:rsidTr="008337E9">
        <w:trPr>
          <w:trHeight w:val="663"/>
        </w:trPr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Včelaření ve </w:t>
            </w:r>
            <w:proofErr w:type="spellStart"/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velkoprovozech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Stavby a zařízení včelnic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Včelařství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Včelí pastva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Včelí produkty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Využití včelích produktů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EA793E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EA793E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Základy přírodních věd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12+3 VPZ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8337E9" w:rsidRDefault="008337E9" w:rsidP="00F8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37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novinky v oboru dle aktuální situace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337E9" w:rsidRPr="000B4E9F" w:rsidTr="008337E9">
        <w:tc>
          <w:tcPr>
            <w:tcW w:w="4503" w:type="dxa"/>
            <w:shd w:val="clear" w:color="auto" w:fill="auto"/>
            <w:vAlign w:val="center"/>
          </w:tcPr>
          <w:p w:rsidR="008337E9" w:rsidRPr="00117308" w:rsidRDefault="008337E9" w:rsidP="00F8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7E9" w:rsidRPr="00117308" w:rsidRDefault="008337E9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531-543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58448C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8337E9" w:rsidRPr="00117308" w:rsidRDefault="008337E9" w:rsidP="008337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37E9" w:rsidRPr="00117308" w:rsidRDefault="00EA793E" w:rsidP="00F8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  <w:r w:rsidR="00833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8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</w:tr>
    </w:tbl>
    <w:p w:rsidR="008337E9" w:rsidRDefault="008337E9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</w:p>
    <w:p w:rsidR="008337E9" w:rsidRDefault="008337E9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</w:p>
    <w:p w:rsidR="008337E9" w:rsidRDefault="008337E9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</w:p>
    <w:p w:rsidR="005A2097" w:rsidRDefault="005A2097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</w:p>
    <w:p w:rsidR="008337E9" w:rsidRDefault="008337E9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</w:p>
    <w:p w:rsidR="005F5738" w:rsidRDefault="005F5738" w:rsidP="005F5738">
      <w:pPr>
        <w:pStyle w:val="Nadpis1"/>
        <w:numPr>
          <w:ilvl w:val="0"/>
          <w:numId w:val="1"/>
        </w:numPr>
      </w:pPr>
      <w:bookmarkStart w:id="17" w:name="_Toc394568311"/>
      <w:r>
        <w:lastRenderedPageBreak/>
        <w:t>Přehled rozvržení obsahu vzdělávání v RVP do ŠVP</w:t>
      </w:r>
      <w:bookmarkEnd w:id="17"/>
    </w:p>
    <w:p w:rsidR="005502B5" w:rsidRPr="005502B5" w:rsidRDefault="005502B5" w:rsidP="005502B5"/>
    <w:tbl>
      <w:tblPr>
        <w:tblStyle w:val="Mkatabulky"/>
        <w:tblW w:w="9188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992"/>
        <w:gridCol w:w="1250"/>
      </w:tblGrid>
      <w:tr w:rsidR="005502B5" w:rsidTr="000B4E9F">
        <w:trPr>
          <w:trHeight w:val="58"/>
        </w:trPr>
        <w:tc>
          <w:tcPr>
            <w:tcW w:w="5812" w:type="dxa"/>
            <w:vMerge w:val="restart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Vzdělávací oblasti</w:t>
            </w:r>
          </w:p>
        </w:tc>
        <w:tc>
          <w:tcPr>
            <w:tcW w:w="1134" w:type="dxa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RVP</w:t>
            </w:r>
          </w:p>
        </w:tc>
        <w:tc>
          <w:tcPr>
            <w:tcW w:w="2242" w:type="dxa"/>
            <w:gridSpan w:val="2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ŠVP</w:t>
            </w:r>
          </w:p>
        </w:tc>
      </w:tr>
      <w:tr w:rsidR="005502B5" w:rsidTr="000B4E9F">
        <w:trPr>
          <w:trHeight w:val="58"/>
        </w:trPr>
        <w:tc>
          <w:tcPr>
            <w:tcW w:w="5812" w:type="dxa"/>
            <w:vMerge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denní</w:t>
            </w:r>
          </w:p>
        </w:tc>
        <w:tc>
          <w:tcPr>
            <w:tcW w:w="992" w:type="dxa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denní</w:t>
            </w:r>
          </w:p>
        </w:tc>
        <w:tc>
          <w:tcPr>
            <w:tcW w:w="1250" w:type="dxa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dálkové</w:t>
            </w:r>
          </w:p>
        </w:tc>
      </w:tr>
      <w:tr w:rsidR="005502B5" w:rsidTr="000B4E9F">
        <w:trPr>
          <w:trHeight w:val="71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Jazykové vzdělávaní</w:t>
            </w:r>
          </w:p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- Český jazyk</w:t>
            </w:r>
          </w:p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- Cizí jazyk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B5" w:rsidTr="000B4E9F">
        <w:trPr>
          <w:trHeight w:val="67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Společenskovědní vzdělávání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2B5" w:rsidTr="000B4E9F">
        <w:trPr>
          <w:trHeight w:val="71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Přírodovědné vzdělávání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2B5" w:rsidTr="000B4E9F">
        <w:trPr>
          <w:trHeight w:val="67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Matematické vzdělávání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2B5" w:rsidTr="000B4E9F">
        <w:trPr>
          <w:trHeight w:val="71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Estetické vzdělávání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2B5" w:rsidTr="000B4E9F">
        <w:trPr>
          <w:trHeight w:val="674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Vzdělávání pro zdraví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Vzdělávání v informačních a komunikačních technologiích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Ekonomické vzdělávání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Aplikovaná biologie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Chov včel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Zpracování včelích produktů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Disponibilní hodiny</w:t>
            </w:r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502B5" w:rsidTr="000B4E9F">
        <w:trPr>
          <w:trHeight w:val="753"/>
        </w:trPr>
        <w:tc>
          <w:tcPr>
            <w:tcW w:w="5812" w:type="dxa"/>
            <w:vAlign w:val="center"/>
          </w:tcPr>
          <w:p w:rsidR="005502B5" w:rsidRPr="00117308" w:rsidRDefault="005502B5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Celkem :</w:t>
            </w:r>
            <w:proofErr w:type="gramEnd"/>
          </w:p>
        </w:tc>
        <w:tc>
          <w:tcPr>
            <w:tcW w:w="1134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992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1250" w:type="dxa"/>
            <w:vAlign w:val="center"/>
          </w:tcPr>
          <w:p w:rsidR="005502B5" w:rsidRPr="00117308" w:rsidRDefault="005502B5" w:rsidP="000B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9B1168" w:rsidRDefault="009B1168"/>
    <w:p w:rsidR="005A2097" w:rsidRDefault="005A2097"/>
    <w:p w:rsidR="005A2097" w:rsidRDefault="005A2097"/>
    <w:p w:rsidR="00883724" w:rsidRDefault="005A2097" w:rsidP="004E513A">
      <w:pPr>
        <w:pStyle w:val="Nadpis1"/>
        <w:numPr>
          <w:ilvl w:val="0"/>
          <w:numId w:val="1"/>
        </w:numPr>
      </w:pPr>
      <w:bookmarkStart w:id="18" w:name="_Toc394568312"/>
      <w:r>
        <w:lastRenderedPageBreak/>
        <w:t>Přehled vyučovaných předm</w:t>
      </w:r>
      <w:r w:rsidR="004E513A">
        <w:t>ětů v jednotlivých vzdělávacích oblastech</w:t>
      </w:r>
      <w:bookmarkEnd w:id="18"/>
    </w:p>
    <w:tbl>
      <w:tblPr>
        <w:tblStyle w:val="Mkatabulky"/>
        <w:tblW w:w="9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2"/>
        <w:gridCol w:w="796"/>
        <w:gridCol w:w="21"/>
        <w:gridCol w:w="784"/>
        <w:gridCol w:w="709"/>
        <w:gridCol w:w="3118"/>
        <w:gridCol w:w="851"/>
        <w:gridCol w:w="984"/>
      </w:tblGrid>
      <w:tr w:rsidR="000B4E9F" w:rsidRPr="00117308" w:rsidTr="00754262">
        <w:trPr>
          <w:gridAfter w:val="2"/>
          <w:wAfter w:w="1835" w:type="dxa"/>
          <w:trHeight w:val="57"/>
        </w:trPr>
        <w:tc>
          <w:tcPr>
            <w:tcW w:w="2652" w:type="dxa"/>
            <w:vMerge w:val="restart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oblasti</w:t>
            </w:r>
          </w:p>
        </w:tc>
        <w:tc>
          <w:tcPr>
            <w:tcW w:w="796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b/>
                <w:sz w:val="24"/>
                <w:szCs w:val="24"/>
              </w:rPr>
              <w:t>RVP</w:t>
            </w:r>
          </w:p>
        </w:tc>
        <w:tc>
          <w:tcPr>
            <w:tcW w:w="1514" w:type="dxa"/>
            <w:gridSpan w:val="3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b/>
                <w:sz w:val="24"/>
                <w:szCs w:val="24"/>
              </w:rPr>
              <w:t>ŠVP</w:t>
            </w:r>
          </w:p>
        </w:tc>
        <w:tc>
          <w:tcPr>
            <w:tcW w:w="3118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E9F" w:rsidTr="00754262">
        <w:trPr>
          <w:trHeight w:val="57"/>
        </w:trPr>
        <w:tc>
          <w:tcPr>
            <w:tcW w:w="2652" w:type="dxa"/>
            <w:vMerge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0B4E9F" w:rsidRPr="00B0707E" w:rsidRDefault="000B4E9F" w:rsidP="000B4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07E">
              <w:rPr>
                <w:rFonts w:ascii="Times New Roman" w:hAnsi="Times New Roman" w:cs="Times New Roman"/>
                <w:sz w:val="18"/>
                <w:szCs w:val="18"/>
              </w:rPr>
              <w:t>denní</w:t>
            </w:r>
          </w:p>
        </w:tc>
        <w:tc>
          <w:tcPr>
            <w:tcW w:w="784" w:type="dxa"/>
            <w:vAlign w:val="center"/>
          </w:tcPr>
          <w:p w:rsidR="000B4E9F" w:rsidRPr="00B0707E" w:rsidRDefault="000B4E9F" w:rsidP="000B4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07E">
              <w:rPr>
                <w:rFonts w:ascii="Times New Roman" w:hAnsi="Times New Roman" w:cs="Times New Roman"/>
                <w:sz w:val="18"/>
                <w:szCs w:val="18"/>
              </w:rPr>
              <w:t>denní</w:t>
            </w:r>
          </w:p>
        </w:tc>
        <w:tc>
          <w:tcPr>
            <w:tcW w:w="709" w:type="dxa"/>
            <w:vAlign w:val="center"/>
          </w:tcPr>
          <w:p w:rsidR="000B4E9F" w:rsidRPr="00B0707E" w:rsidRDefault="000B4E9F" w:rsidP="000B4E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07E">
              <w:rPr>
                <w:rFonts w:ascii="Times New Roman" w:hAnsi="Times New Roman" w:cs="Times New Roman"/>
                <w:sz w:val="18"/>
                <w:szCs w:val="18"/>
              </w:rPr>
              <w:t>dálkové</w:t>
            </w:r>
          </w:p>
        </w:tc>
        <w:tc>
          <w:tcPr>
            <w:tcW w:w="3118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Vyučovaný předmět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d.h</w:t>
            </w:r>
            <w:proofErr w:type="spellEnd"/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</w:tr>
      <w:tr w:rsidR="000B4E9F" w:rsidRPr="00B55115" w:rsidTr="00754262">
        <w:trPr>
          <w:trHeight w:val="697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 xml:space="preserve">Jazykové vzdělávaní     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 xml:space="preserve">  - Český jazyk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 xml:space="preserve">  - Cizí jazyk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Český jazyk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Anglický jazyk, Německý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jazyk, Ruský jazyk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B4E9F" w:rsidRPr="00B55115" w:rsidTr="00754262">
        <w:trPr>
          <w:trHeight w:val="658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Společenskovědní vzdělávání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Základy společenských věd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4E9F" w:rsidRPr="00B55115" w:rsidTr="00754262">
        <w:trPr>
          <w:trHeight w:val="697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Přírodovědné vzdělávání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0B4E9F" w:rsidRPr="00117308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Základy přírodních věd</w:t>
            </w:r>
          </w:p>
        </w:tc>
        <w:tc>
          <w:tcPr>
            <w:tcW w:w="851" w:type="dxa"/>
          </w:tcPr>
          <w:p w:rsidR="000B4E9F" w:rsidRPr="00117308" w:rsidRDefault="004E513A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0B4E9F" w:rsidRPr="00117308" w:rsidRDefault="00822891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4E9F" w:rsidRPr="00B55115" w:rsidTr="00754262">
        <w:trPr>
          <w:trHeight w:val="658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Matematické vzdělávání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4E9F" w:rsidRPr="00B55115" w:rsidTr="00754262">
        <w:trPr>
          <w:trHeight w:val="697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Estetické vzdělávání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Český jazyk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4E9F" w:rsidRPr="00B55115" w:rsidTr="00754262">
        <w:trPr>
          <w:trHeight w:val="658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Vzdělávání pro zdraví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Základy přírodních věd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E9F" w:rsidRPr="00B55115" w:rsidTr="00754262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Vzdělávání v informačních a komunikačních technologiích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0B4E9F" w:rsidRPr="00117308" w:rsidRDefault="000B4E9F" w:rsidP="00B7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4E9F" w:rsidRPr="00117308" w:rsidRDefault="000B4E9F" w:rsidP="00B7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B73F9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B4E9F" w:rsidRPr="00B55115" w:rsidTr="00754262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Ekonomické vzdělávání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Ekonomika a marketing v chovu včel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B4E9F" w:rsidRPr="00B55115" w:rsidTr="00754262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Aplikovaná biologie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Biologie rostlin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Biologie včely medonosné</w:t>
            </w:r>
          </w:p>
          <w:p w:rsidR="000B4E9F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Včelí pastva</w:t>
            </w:r>
          </w:p>
          <w:p w:rsidR="00AA0B4D" w:rsidRPr="00117308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výcvik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9F" w:rsidRDefault="00B73F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B73F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B4E9F" w:rsidRPr="00AA0B4D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E9F" w:rsidRPr="00B55115" w:rsidTr="00754262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Chov včel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Včelařství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Chov matek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Stavby a zařízení včelnic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Nemoci a škůdci včel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Odborný výcvik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 xml:space="preserve">Včelaření ve </w:t>
            </w:r>
            <w:proofErr w:type="spellStart"/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velkoprovozech</w:t>
            </w:r>
            <w:proofErr w:type="spellEnd"/>
          </w:p>
        </w:tc>
        <w:tc>
          <w:tcPr>
            <w:tcW w:w="851" w:type="dxa"/>
          </w:tcPr>
          <w:p w:rsidR="00B73F9F" w:rsidRDefault="00B73F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F9F" w:rsidRDefault="00B73F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B73F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4" w:type="dxa"/>
          </w:tcPr>
          <w:p w:rsidR="000B4E9F" w:rsidRPr="00117308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B4E9F" w:rsidRPr="00117308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4E9F" w:rsidRPr="00B55115" w:rsidTr="00754262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Zpracování včelích produktů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Včelí produkty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Odborný výcvik</w:t>
            </w: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Využití včelích produktů</w:t>
            </w:r>
          </w:p>
        </w:tc>
        <w:tc>
          <w:tcPr>
            <w:tcW w:w="851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4E9F" w:rsidRPr="00117308" w:rsidRDefault="00F81A8A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B4E9F" w:rsidRPr="00117308" w:rsidRDefault="0058448C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4E9F" w:rsidRPr="00B55115" w:rsidTr="00754262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Disponibilní hodiny</w:t>
            </w:r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Volné hodiny – dle aktuálního stavu v oboru</w:t>
            </w:r>
          </w:p>
        </w:tc>
        <w:tc>
          <w:tcPr>
            <w:tcW w:w="851" w:type="dxa"/>
          </w:tcPr>
          <w:p w:rsidR="00754262" w:rsidRDefault="00754262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754262" w:rsidRDefault="00754262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9F" w:rsidRPr="00117308" w:rsidRDefault="00AA0B4D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B4E9F" w:rsidRPr="00B55115" w:rsidTr="00754262">
        <w:trPr>
          <w:trHeight w:val="735"/>
        </w:trPr>
        <w:tc>
          <w:tcPr>
            <w:tcW w:w="2652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Celkem :</w:t>
            </w:r>
            <w:proofErr w:type="gramEnd"/>
          </w:p>
        </w:tc>
        <w:tc>
          <w:tcPr>
            <w:tcW w:w="817" w:type="dxa"/>
            <w:gridSpan w:val="2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784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709" w:type="dxa"/>
            <w:vAlign w:val="center"/>
          </w:tcPr>
          <w:p w:rsidR="000B4E9F" w:rsidRPr="00117308" w:rsidRDefault="000B4E9F" w:rsidP="000B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08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3118" w:type="dxa"/>
          </w:tcPr>
          <w:p w:rsidR="000B4E9F" w:rsidRPr="00117308" w:rsidRDefault="000B4E9F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4E9F" w:rsidRPr="00117308" w:rsidRDefault="004E513A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84" w:type="dxa"/>
          </w:tcPr>
          <w:p w:rsidR="000B4E9F" w:rsidRPr="00117308" w:rsidRDefault="008337E9" w:rsidP="00A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644-656</w:t>
            </w:r>
          </w:p>
        </w:tc>
      </w:tr>
    </w:tbl>
    <w:p w:rsidR="005F5738" w:rsidRDefault="005F5738">
      <w:pPr>
        <w:rPr>
          <w:rFonts w:asciiTheme="majorHAnsi" w:eastAsiaTheme="majorEastAsia" w:hAnsiTheme="majorHAnsi" w:cstheme="majorBidi"/>
          <w:b/>
          <w:bCs/>
          <w:color w:val="A8422A" w:themeColor="accent1" w:themeShade="BF"/>
          <w:sz w:val="28"/>
          <w:szCs w:val="28"/>
        </w:rPr>
      </w:pPr>
      <w:r>
        <w:br w:type="page"/>
      </w:r>
    </w:p>
    <w:p w:rsidR="00D535B4" w:rsidRDefault="00D535B4" w:rsidP="00D535B4"/>
    <w:p w:rsidR="00F1483F" w:rsidRDefault="00F1483F" w:rsidP="00D966A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D48FBC" wp14:editId="679AEA4C">
                <wp:simplePos x="0" y="0"/>
                <wp:positionH relativeFrom="column">
                  <wp:posOffset>-128271</wp:posOffset>
                </wp:positionH>
                <wp:positionV relativeFrom="paragraph">
                  <wp:posOffset>5715</wp:posOffset>
                </wp:positionV>
                <wp:extent cx="6124575" cy="3705225"/>
                <wp:effectExtent l="0" t="0" r="28575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F9" w:rsidRDefault="00085BF9">
                            <w:pPr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6.1. </w:t>
                            </w:r>
                            <w:r w:rsidRPr="00FA256A">
                              <w:rPr>
                                <w:rFonts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Aplikovaná biologie</w:t>
                            </w:r>
                          </w:p>
                          <w:p w:rsidR="00085BF9" w:rsidRPr="00587608" w:rsidRDefault="00085BF9" w:rsidP="0058760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Vzdělávací oblast aplikovaná biologie zahrnuje tři předměty a to Biologii včely </w:t>
                            </w:r>
                            <w:proofErr w:type="gramStart"/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medonosné,  Biologii</w:t>
                            </w:r>
                            <w:proofErr w:type="gramEnd"/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rostlin a Včelí pastvu</w:t>
                            </w:r>
                          </w:p>
                          <w:p w:rsidR="00085BF9" w:rsidRPr="00587608" w:rsidRDefault="00085BF9" w:rsidP="0058760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Učivo v rámci předmětu Biologie včely medonosné umožňuje žákům osvojit si základní poznatky o stavbě těla včely medonosné, o jednotlivých orgánech, soustavách a fungování včely medonosné jako součásti včelstva. Učivo je základem, na který navazují další předměty (Včelařství, Chov matek, nemoci a škůdci včel).</w:t>
                            </w:r>
                          </w:p>
                          <w:p w:rsidR="00085BF9" w:rsidRPr="00587608" w:rsidRDefault="00085BF9" w:rsidP="0058760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 rámci </w:t>
                            </w:r>
                            <w:r w:rsidRPr="005876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Biologie rostlin </w:t>
                            </w: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získají žáci poznatky o stavbě a funkci jednotlivých orgánů, fyziologii rostlin a systematice. Předmět úzce souvisí s předmětem </w:t>
                            </w:r>
                            <w:r w:rsidRPr="005876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Včelí pastva, </w:t>
                            </w: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 kterém se žáci seznámí se základními  pojmy, vztahem včela a rostlina a skupinami rostlin, které mají význam jako zdroje včelí pastvy v  </w:t>
                            </w:r>
                            <w:proofErr w:type="gramStart"/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jednotlivých</w:t>
                            </w:r>
                            <w:proofErr w:type="gramEnd"/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období včelařského roku.</w:t>
                            </w:r>
                          </w:p>
                          <w:p w:rsidR="00085BF9" w:rsidRPr="00587608" w:rsidRDefault="00085BF9" w:rsidP="0058760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76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Důraz je kladen na vzájemnou provázanost všech předmětů vyučovaných v rámci tohoto okruhu a aplikace poznatků do praxe a pro využití v praktickém včelařově životě. Ve III. ročníku jsou použity aktivizující metody výuky – projektová výuka. </w:t>
                            </w:r>
                          </w:p>
                          <w:p w:rsidR="00085BF9" w:rsidRPr="00377D78" w:rsidRDefault="00085BF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36" type="#_x0000_t202" style="position:absolute;margin-left:-10.1pt;margin-top:.45pt;width:482.25pt;height:29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nBMwIAAF0EAAAOAAAAZHJzL2Uyb0RvYy54bWysVF2O0zAQfkfiDpbfadLQdnejpqulSxHS&#10;8iPtcgDHcRoL22Nst0m5EefgYoydtlSAeEDkwfJ4xp9nvm8my9tBK7IXzkswFZ1OckqE4dBIs63o&#10;p6fNi2tKfGCmYQqMqOhBeHq7ev5s2dtSFNCBaoQjCGJ82duKdiHYMss874RmfgJWGHS24DQLaLpt&#10;1jjWI7pWWZHni6wH11gHXHiPp/ejk64SftsKHj60rReBqIpibiGtLq11XLPVkpVbx2wn+TEN9g9Z&#10;aCYNPnqGumeBkZ2Tv0FpyR14aMOEg86gbSUXqQasZpr/Us1jx6xItSA53p5p8v8Plr/ff3RENqgd&#10;JYZplOhJDAH2378RC0qQaaSot77EyEeLsWF4BUMMj+V6+wD8sycG1h0zW3HnHPSdYA2mmG5mF1dH&#10;HB9B6v4dNPgW2wVIQEPrdARERgiio1SHszyYD+F4uJgWs/nVnBKOvpdX+bwo5jG7jJWn69b58EaA&#10;JnFTUYf6J3i2f/BhDD2FpPRByWYjlUqG29Zr5cieYa9s0ndE95dhypC+ojdzfPvvEHn6/gShZcCm&#10;V1JX9PocxMrI22vTpJYMTKpxj9Upg0VGIiN3I4thqIck2+KkTw3NAZl1MPY4ziRuOnBfKemxvyvq&#10;v+yYE5SotwbVuZnOZnEgkoG0Fmi4S0996WGGI1RFAyXjdh3GIdpZJ7cdvjT2g4E7VLSVieuY8ZjV&#10;MX3s4aTWcd7ikFzaKernX2H1AwAA//8DAFBLAwQUAAYACAAAACEAC3JfHt8AAAAIAQAADwAAAGRy&#10;cy9kb3ducmV2LnhtbEyPwU7DMBBE70j8g7VIXFDrkJqShDgVQgLBDQqCqxtvkwh7HWw3DX+POcFx&#10;NKOZN/VmtoZN6MPgSMLlMgOG1Do9UCfh7fV+UQALUZFWxhFK+MYAm+b0pFaVdkd6wWkbO5ZKKFRK&#10;Qh/jWHEe2h6tCks3IiVv77xVMUnfce3VMZVbw/MsW3OrBkoLvRrxrsf2c3uwEgrxOH2Ep9Xze7ve&#10;mzJeXE8PX17K87P59gZYxDn+heEXP6FDk5h27kA6MCNhkWd5ikoogSW7FGIFbCfhqhACeFPz/wea&#10;HwAAAP//AwBQSwECLQAUAAYACAAAACEAtoM4kv4AAADhAQAAEwAAAAAAAAAAAAAAAAAAAAAAW0Nv&#10;bnRlbnRfVHlwZXNdLnhtbFBLAQItABQABgAIAAAAIQA4/SH/1gAAAJQBAAALAAAAAAAAAAAAAAAA&#10;AC8BAABfcmVscy8ucmVsc1BLAQItABQABgAIAAAAIQBGWVnBMwIAAF0EAAAOAAAAAAAAAAAAAAAA&#10;AC4CAABkcnMvZTJvRG9jLnhtbFBLAQItABQABgAIAAAAIQALcl8e3wAAAAgBAAAPAAAAAAAAAAAA&#10;AAAAAI0EAABkcnMvZG93bnJldi54bWxQSwUGAAAAAAQABADzAAAAmQUAAAAA&#10;">
                <v:textbox>
                  <w:txbxContent>
                    <w:p w:rsidR="00085BF9" w:rsidRDefault="00085BF9">
                      <w:pPr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6.1. </w:t>
                      </w:r>
                      <w:r w:rsidRPr="00FA256A">
                        <w:rPr>
                          <w:rFonts w:cs="Calibri"/>
                          <w:b/>
                          <w:sz w:val="24"/>
                          <w:szCs w:val="24"/>
                          <w:u w:val="single"/>
                        </w:rPr>
                        <w:t>Aplikovaná biologie</w:t>
                      </w:r>
                    </w:p>
                    <w:p w:rsidR="00085BF9" w:rsidRPr="00587608" w:rsidRDefault="00085BF9" w:rsidP="0058760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Vzdělávací oblast aplikovaná biologie zahrnuje tři předměty a to Biologii včely </w:t>
                      </w:r>
                      <w:proofErr w:type="gramStart"/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medonosné,  Biologii</w:t>
                      </w:r>
                      <w:proofErr w:type="gramEnd"/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rostlin a Včelí pastvu</w:t>
                      </w:r>
                    </w:p>
                    <w:p w:rsidR="00085BF9" w:rsidRPr="00587608" w:rsidRDefault="00085BF9" w:rsidP="0058760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Učivo v rámci předmětu Biologie včely medonosné umožňuje žákům osvojit si základní poznatky o stavbě těla včely medonosné, o jednotlivých orgánech, soustavách a fungování včely medonosné jako součásti včelstva. Učivo je základem, na který navazují další předměty (Včelařství, Chov matek, nemoci a škůdci včel).</w:t>
                      </w:r>
                    </w:p>
                    <w:p w:rsidR="00085BF9" w:rsidRPr="00587608" w:rsidRDefault="00085BF9" w:rsidP="0058760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 rámci </w:t>
                      </w:r>
                      <w:r w:rsidRPr="005876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Biologie rostlin </w:t>
                      </w: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získají žáci poznatky o stavbě a funkci jednotlivých orgánů, fyziologii rostlin a systematice. Předmět úzce souvisí s předmětem </w:t>
                      </w:r>
                      <w:r w:rsidRPr="005876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Včelí pastva, </w:t>
                      </w: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 kterém se žáci seznámí se základními  pojmy, vztahem včela a rostlina a skupinami rostlin, které mají význam jako zdroje včelí pastvy v  </w:t>
                      </w:r>
                      <w:proofErr w:type="gramStart"/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jednotlivých</w:t>
                      </w:r>
                      <w:proofErr w:type="gramEnd"/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období včelařského roku.</w:t>
                      </w:r>
                    </w:p>
                    <w:p w:rsidR="00085BF9" w:rsidRPr="00587608" w:rsidRDefault="00085BF9" w:rsidP="0058760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76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Důraz je kladen na vzájemnou provázanost všech předmětů vyučovaných v rámci tohoto okruhu a aplikace poznatků do praxe a pro využití v praktickém včelařově životě. Ve III. ročníku jsou použity aktivizující metody výuky – projektová výuka. </w:t>
                      </w:r>
                    </w:p>
                    <w:p w:rsidR="00085BF9" w:rsidRPr="00377D78" w:rsidRDefault="00085BF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6DC" w:rsidRDefault="008956DC" w:rsidP="00D966AB"/>
    <w:p w:rsidR="00227E6A" w:rsidRDefault="00227E6A" w:rsidP="00D535B4"/>
    <w:p w:rsidR="00F1483F" w:rsidRDefault="00F1483F" w:rsidP="00D535B4"/>
    <w:p w:rsidR="00F1483F" w:rsidRDefault="008956DC" w:rsidP="00D535B4">
      <w:r>
        <w:t>Rozpis učiva do jednotlivých ročníků včetně hodinové dotace</w:t>
      </w:r>
    </w:p>
    <w:tbl>
      <w:tblPr>
        <w:tblStyle w:val="Mkatabulky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56DC" w:rsidTr="008956DC">
        <w:tc>
          <w:tcPr>
            <w:tcW w:w="3070" w:type="dxa"/>
          </w:tcPr>
          <w:p w:rsidR="008956DC" w:rsidRDefault="008956DC" w:rsidP="008956DC">
            <w:r>
              <w:t>učivo</w:t>
            </w:r>
          </w:p>
        </w:tc>
        <w:tc>
          <w:tcPr>
            <w:tcW w:w="3071" w:type="dxa"/>
          </w:tcPr>
          <w:p w:rsidR="008956DC" w:rsidRDefault="008956DC" w:rsidP="008956DC">
            <w:r>
              <w:t>obsah</w:t>
            </w:r>
          </w:p>
        </w:tc>
        <w:tc>
          <w:tcPr>
            <w:tcW w:w="3071" w:type="dxa"/>
          </w:tcPr>
          <w:p w:rsidR="008956DC" w:rsidRDefault="008956DC" w:rsidP="008956DC">
            <w:r>
              <w:t>Hod. dotace</w:t>
            </w:r>
          </w:p>
        </w:tc>
      </w:tr>
      <w:tr w:rsidR="008956DC" w:rsidTr="00C63BF0">
        <w:tc>
          <w:tcPr>
            <w:tcW w:w="9212" w:type="dxa"/>
            <w:gridSpan w:val="3"/>
          </w:tcPr>
          <w:p w:rsidR="008956DC" w:rsidRDefault="008956DC" w:rsidP="008956DC">
            <w:pPr>
              <w:pStyle w:val="Odstavecseseznamem"/>
              <w:numPr>
                <w:ilvl w:val="0"/>
                <w:numId w:val="2"/>
              </w:numPr>
              <w:jc w:val="center"/>
            </w:pPr>
            <w:r>
              <w:t>ročník</w:t>
            </w:r>
          </w:p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  <w:tr w:rsidR="008956DC" w:rsidTr="008956DC">
        <w:tc>
          <w:tcPr>
            <w:tcW w:w="3070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  <w:tc>
          <w:tcPr>
            <w:tcW w:w="3071" w:type="dxa"/>
          </w:tcPr>
          <w:p w:rsidR="008956DC" w:rsidRDefault="008956DC" w:rsidP="008956DC"/>
        </w:tc>
      </w:tr>
    </w:tbl>
    <w:p w:rsidR="00FA1216" w:rsidRDefault="00FA1216" w:rsidP="00FA1216">
      <w:pPr>
        <w:rPr>
          <w:sz w:val="24"/>
          <w:szCs w:val="24"/>
        </w:rPr>
      </w:pPr>
    </w:p>
    <w:p w:rsidR="00FA1216" w:rsidRPr="00FA1216" w:rsidRDefault="00FA1216" w:rsidP="00FA1216">
      <w:pPr>
        <w:rPr>
          <w:sz w:val="24"/>
          <w:szCs w:val="24"/>
        </w:rPr>
      </w:pPr>
    </w:p>
    <w:p w:rsidR="00104658" w:rsidRDefault="00104658" w:rsidP="00D535B4"/>
    <w:p w:rsidR="00883724" w:rsidRDefault="00A94EA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85F2D3" wp14:editId="52C18A5A">
                <wp:simplePos x="0" y="0"/>
                <wp:positionH relativeFrom="column">
                  <wp:posOffset>-70263</wp:posOffset>
                </wp:positionH>
                <wp:positionV relativeFrom="paragraph">
                  <wp:posOffset>162560</wp:posOffset>
                </wp:positionV>
                <wp:extent cx="6038850" cy="2211070"/>
                <wp:effectExtent l="0" t="0" r="19050" b="1778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F9" w:rsidRPr="00A94EA9" w:rsidRDefault="00A94EA9" w:rsidP="00AC1CA2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4EA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6.2. Ekonomické vzdělávání</w:t>
                            </w:r>
                          </w:p>
                          <w:p w:rsidR="00085BF9" w:rsidRDefault="00085BF9" w:rsidP="00AC1CA2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Obsah oblasti ekonomického vzdělávání je zaměřen na poskytnutí základních znalostí z oblasti ekonomiky a na osvojení základních ekonomických pojmů s důrazem na jejich správné používání v praxi. Žáci jsou zároveň vedeni k tomu, aby si osvojili ekonomický způsob myšlení a získali poznatky v možnosti samostatného podnikání.</w:t>
                            </w:r>
                          </w:p>
                          <w:p w:rsidR="00085BF9" w:rsidRDefault="00085BF9" w:rsidP="00AC1CA2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Vyučuje se předmět </w:t>
                            </w:r>
                            <w:r w:rsidRPr="00DA73C9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Ekonomika a marketing v chovu včel.</w:t>
                            </w:r>
                            <w:bookmarkStart w:id="19" w:name="_GoBack"/>
                            <w:bookmarkEnd w:id="19"/>
                          </w:p>
                          <w:p w:rsidR="00085BF9" w:rsidRPr="00377D78" w:rsidRDefault="00085BF9" w:rsidP="00AC1CA2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Znalosti ze všech tří ročníků uplatní žáci i v předmětu </w:t>
                            </w:r>
                            <w:r w:rsidRPr="00346BF5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 xml:space="preserve">Včelaření ve </w:t>
                            </w:r>
                            <w:proofErr w:type="spellStart"/>
                            <w:r w:rsidRPr="00346BF5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velkoprovozech</w:t>
                            </w:r>
                            <w:proofErr w:type="spellEnd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37" type="#_x0000_t202" style="position:absolute;margin-left:-5.55pt;margin-top:12.8pt;width:475.5pt;height:174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qtNwIAAF0EAAAOAAAAZHJzL2Uyb0RvYy54bWysVF2O0zAQfkfiDpbfadK03e1GTVdLlyKk&#10;5Ufa5QCO4yQWjsfYbpNyI87BxRg7bakWeEHkwfJ4xp9nvm8mq9uhU2QvrJOgCzqdpJQIzaGSuino&#10;56ftqyUlzjNdMQVaFPQgHL1dv3yx6k0uMmhBVcISBNEu701BW+9NniSOt6JjbgJGaHTWYDvm0bRN&#10;UlnWI3qnkixNr5IebGUscOEcnt6PTrqO+HUtuP9Y1054ogqKufm42riWYU3WK5Y3lplW8mMa7B+y&#10;6JjU+OgZ6p55RnZW/gbVSW7BQe0nHLoE6lpyEWvAaqbps2oeW2ZErAXJceZMk/t/sPzD/pMlsiro&#10;jBLNOpToSQwe9j++EwNKkFmgqDcux8hHg7F+eA0DSh3LdeYB+BdHNGxaphtxZy30rWAVpjgNN5OL&#10;qyOOCyBl/x4qfIvtPESgobZd4A8ZIYiOUh3O8mA+hOPhVTpbLhfo4ujLsuk0vY4CJiw/XTfW+bcC&#10;OhI2BbWof4Rn+wfnQzosP4WE1xwoWW2lUtGwTblRluwZ9so2frGCZ2FKk76gN4tsMTLwV4g0fn+C&#10;6KTHpleyK+jyHMTywNsbXcWW9EyqcY8pK30kMnA3suiHcoiyXZ/0KaE6ILMWxh7HmcRNC/YbJT32&#10;d0Hd1x2zghL1TqM6N9P5PAxENOaL6wwNe+kpLz1Mc4QqqKdk3G78OEQ7Y2XT4ktjP2i4Q0VrGbkO&#10;0o9ZHdPHHo4SHOctDMmlHaN+/RXWPwEAAP//AwBQSwMEFAAGAAgAAAAhAOFegVvhAAAACgEAAA8A&#10;AABkcnMvZG93bnJldi54bWxMj8tOwzAQRfdI/IM1SGxQ66SBNAmZVAgJRHdQEGzdeJpE+BFsNw1/&#10;j1nBcnSP7j1Tb2at2ETOD9YgpMsEGJnWysF0CG+vD4sCmA/CSKGsIYRv8rBpzs9qUUl7Mi807ULH&#10;YonxlUDoQxgrzn3bkxZ+aUcyMTtYp0WIp+u4dOIUy7XiqyTJuRaDiQu9GOm+p/Zzd9QIxfXT9OG3&#10;2fN7mx9UGa7W0+OXQ7y8mO9ugQWawx8Mv/pRHZrotLdHIz1TCIs0TSOKsLrJgUWgzMoS2B4hW2cF&#10;8Kbm/19ofgAAAP//AwBQSwECLQAUAAYACAAAACEAtoM4kv4AAADhAQAAEwAAAAAAAAAAAAAAAAAA&#10;AAAAW0NvbnRlbnRfVHlwZXNdLnhtbFBLAQItABQABgAIAAAAIQA4/SH/1gAAAJQBAAALAAAAAAAA&#10;AAAAAAAAAC8BAABfcmVscy8ucmVsc1BLAQItABQABgAIAAAAIQB6YvqtNwIAAF0EAAAOAAAAAAAA&#10;AAAAAAAAAC4CAABkcnMvZTJvRG9jLnhtbFBLAQItABQABgAIAAAAIQDhXoFb4QAAAAoBAAAPAAAA&#10;AAAAAAAAAAAAAJEEAABkcnMvZG93bnJldi54bWxQSwUGAAAAAAQABADzAAAAnwUAAAAA&#10;">
                <v:textbox>
                  <w:txbxContent>
                    <w:p w:rsidR="00085BF9" w:rsidRPr="00A94EA9" w:rsidRDefault="00A94EA9" w:rsidP="00AC1CA2">
                      <w:pP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94EA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u w:val="single"/>
                        </w:rPr>
                        <w:t>6.2. Ekonomické vzdělávání</w:t>
                      </w:r>
                    </w:p>
                    <w:p w:rsidR="00085BF9" w:rsidRDefault="00085BF9" w:rsidP="00AC1CA2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Obsah oblasti ekonomického vzdělávání je zaměřen na poskytnutí základních znalostí z oblasti ekonomiky a na osvojení základních ekonomických pojmů s důrazem na jejich správné používání v praxi. Žáci jsou zároveň vedeni k tomu, aby si osvojili ekonomický způsob myšlení a získali poznatky v možnosti samostatného podnikání.</w:t>
                      </w:r>
                    </w:p>
                    <w:p w:rsidR="00085BF9" w:rsidRDefault="00085BF9" w:rsidP="00AC1CA2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Vyučuje se předmět </w:t>
                      </w:r>
                      <w:r w:rsidRPr="00DA73C9">
                        <w:rPr>
                          <w:rFonts w:cs="Calibri"/>
                          <w:b/>
                          <w:sz w:val="24"/>
                          <w:szCs w:val="24"/>
                        </w:rPr>
                        <w:t>Ekonomika a marketing v chovu včel.</w:t>
                      </w:r>
                      <w:bookmarkStart w:id="20" w:name="_GoBack"/>
                      <w:bookmarkEnd w:id="20"/>
                    </w:p>
                    <w:p w:rsidR="00085BF9" w:rsidRPr="00377D78" w:rsidRDefault="00085BF9" w:rsidP="00AC1CA2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Znalosti ze všech tří ročníků uplatní žáci i v předmětu </w:t>
                      </w:r>
                      <w:r w:rsidRPr="00346BF5">
                        <w:rPr>
                          <w:rFonts w:cs="Calibri"/>
                          <w:i/>
                          <w:sz w:val="24"/>
                          <w:szCs w:val="24"/>
                        </w:rPr>
                        <w:t xml:space="preserve">Včelaření ve </w:t>
                      </w:r>
                      <w:proofErr w:type="spellStart"/>
                      <w:r w:rsidRPr="00346BF5">
                        <w:rPr>
                          <w:rFonts w:cs="Calibri"/>
                          <w:i/>
                          <w:sz w:val="24"/>
                          <w:szCs w:val="24"/>
                        </w:rPr>
                        <w:t>velkoprovozech</w:t>
                      </w:r>
                      <w:proofErr w:type="spellEnd"/>
                      <w:r>
                        <w:rPr>
                          <w:rFonts w:cs="Calibr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83724" w:rsidRDefault="00883724"/>
    <w:p w:rsidR="00754262" w:rsidRDefault="00754262"/>
    <w:p w:rsidR="00754262" w:rsidRDefault="00754262"/>
    <w:p w:rsidR="00754262" w:rsidRDefault="00754262"/>
    <w:p w:rsidR="00754262" w:rsidRDefault="00754262"/>
    <w:p w:rsidR="00754262" w:rsidRDefault="00754262"/>
    <w:p w:rsidR="00754262" w:rsidRDefault="00754262"/>
    <w:p w:rsidR="00754262" w:rsidRDefault="00754262"/>
    <w:p w:rsidR="00EF2721" w:rsidRDefault="00C63BF0">
      <w:r>
        <w:br w:type="page"/>
      </w:r>
      <w:r w:rsidR="00D17488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CF4FD2" wp14:editId="7035D612">
                <wp:simplePos x="0" y="0"/>
                <wp:positionH relativeFrom="column">
                  <wp:posOffset>-123618</wp:posOffset>
                </wp:positionH>
                <wp:positionV relativeFrom="paragraph">
                  <wp:posOffset>312523</wp:posOffset>
                </wp:positionV>
                <wp:extent cx="5952066" cy="4444410"/>
                <wp:effectExtent l="0" t="0" r="10795" b="1333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066" cy="444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F9" w:rsidRPr="00A94EA9" w:rsidRDefault="00A94EA9" w:rsidP="00DC7311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4EA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6.3. Přírodovědné vzdělávání</w:t>
                            </w:r>
                          </w:p>
                          <w:p w:rsidR="00085BF9" w:rsidRDefault="00085BF9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Přírodovědné vzdělávání je založeno na komplexním přístupu a tím i komplexním pochopení přírodních jevů a zákonů a proniknutí do dějů, které probíhají jak v živé, tak i v neživé přírodě.</w:t>
                            </w:r>
                          </w:p>
                          <w:p w:rsidR="00085BF9" w:rsidRDefault="00085BF9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Přírodovědné vzdělávání je vyučováno v rámci předmětu </w:t>
                            </w:r>
                            <w:r w:rsidRPr="00D81696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Základy přírodních věd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a to fyzikální a chemické vzdělávání v I. ročníku a biologické a ekologické vzdělávání ve III. ročníku. Určité oblasti jsou vyučovány v dalších předmětech (např. typy buněk v I. ročníku Biologie rostlin). </w:t>
                            </w:r>
                          </w:p>
                          <w:p w:rsidR="00085BF9" w:rsidRDefault="00085BF9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Celá oblast přírodovědného vzdělávání je směřována tak, aby se žáci naučili používat poznatky jak v osobním životě, tak i při výkonu povolání Včelař.</w:t>
                            </w:r>
                          </w:p>
                          <w:p w:rsidR="00085BF9" w:rsidRDefault="00085BF9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Snahou je odstranit u žáků obecnou nechuť k výuce oblastí fyziky a chemie a ukázat jim potřebnost znalostí a zákonitostí z oblasti přírodovědného vzdělávání.</w:t>
                            </w:r>
                          </w:p>
                          <w:p w:rsidR="00085BF9" w:rsidRDefault="00085BF9" w:rsidP="005E58B0">
                            <w:pPr>
                              <w:jc w:val="both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Součástí výuky Základů přírodních věd je i část oblasti Vzdělávání pro zdravím a to péče o zdraví. Vzhledem k tomu, že se jedná o výuku dospělých, budou některá témata, u </w:t>
                            </w:r>
                            <w:proofErr w:type="gramStart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který</w:t>
                            </w:r>
                            <w:proofErr w:type="gramEnd"/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je předpoklad, že jsou žákům známa z běžného života,  probírána „ okrajově“; důraz bude kladen na řešení konkrétních případů v oblastech První pomoc a Zásady jednání v situacích osobního ohrožení a za mimořádných okolností.</w:t>
                            </w:r>
                          </w:p>
                          <w:p w:rsidR="00085BF9" w:rsidRPr="00377D78" w:rsidRDefault="00085BF9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8" type="#_x0000_t202" style="position:absolute;margin-left:-9.75pt;margin-top:24.6pt;width:468.65pt;height:349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J+MwIAAF4EAAAOAAAAZHJzL2Uyb0RvYy54bWysVF1u2zAMfh+wOwh6X+wEcdYacYouXYYB&#10;3Q/Q7gCyLNvCJFGTlNjdjXaOXWyUnKZBt70M04MgmtSnjx9Jr69GrchBOC/BVHQ+yykRhkMjTVfR&#10;L/e7VxeU+MBMwxQYUdEH4enV5uWL9WBLsYAeVCMcQRDjy8FWtA/BllnmeS808zOwwqCzBadZQNN1&#10;WePYgOhaZYs8X2UDuMY64MJ7/HozOekm4bet4OFT23oRiKoocgtpd2mv455t1qzsHLO95Eca7B9Y&#10;aCYNPnqCumGBkb2Tv0FpyR14aMOMg86gbSUXKQfMZp4/y+auZ1akXFAcb08y+f8Hyz8ePjsim4oW&#10;lBimsUT3Ygxw+PmDWFCCFFGiwfoSI+8sxobxDYxY6pSut7fAv3piYNsz04lr52DoBWuQ4jzezM6u&#10;Tjg+gtTDB2jwLbYPkIDG1umoHypCEB1L9XAqD/IhHD8Wl8UiX60o4ehbxjVPBcxY+XjdOh/eCdAk&#10;HirqsP4Jnh1ufYh0WPkYEl/zoGSzk0olw3X1VjlyYNgru7RSBs/ClCFDRZFKMSnwV4g8rT9BaBmw&#10;6ZXUFb04BbEy6vbWNKklA5NqOiNlZY5CRu0mFcNYj6lskwRR5RqaB5TWwdTkOJR46MF9p2TABq+o&#10;/7ZnTlCi3hssz+V8uYwTkYxl8XqBhjv31OceZjhCVTRQMh23YZqivXWy6/GlqSEMXGNJW5nEfmJ1&#10;5I9NnGpwHLg4Jed2inr6LWx+AQAA//8DAFBLAwQUAAYACAAAACEA60kB5uEAAAAKAQAADwAAAGRy&#10;cy9kb3ducmV2LnhtbEyPy07DMBBF90j8gzVIbFDrpISmDplUCAlEd9BWsHUTN4nwI9huGv6eYQXL&#10;0Rzde265noxmo/KhdxYhnSfAlK1d09sWYb97mq2AhShtI7WzCuFbBVhXlxelLBp3tm9q3MaWUYgN&#10;hUToYhwKzkPdKSPD3A3K0u/ovJGRTt/yxsszhRvNF0my5Eb2lho6OajHTtWf25NBWGUv40fY3L6+&#10;18ujFvEmH5+/POL11fRwDyyqKf7B8KtP6lCR08GdbBOYRpil4o5QhEwsgBEg0py2HBDyTKTAq5L/&#10;n1D9AAAA//8DAFBLAQItABQABgAIAAAAIQC2gziS/gAAAOEBAAATAAAAAAAAAAAAAAAAAAAAAABb&#10;Q29udGVudF9UeXBlc10ueG1sUEsBAi0AFAAGAAgAAAAhADj9If/WAAAAlAEAAAsAAAAAAAAAAAAA&#10;AAAALwEAAF9yZWxzLy5yZWxzUEsBAi0AFAAGAAgAAAAhAFRS8n4zAgAAXgQAAA4AAAAAAAAAAAAA&#10;AAAALgIAAGRycy9lMm9Eb2MueG1sUEsBAi0AFAAGAAgAAAAhAOtJAebhAAAACgEAAA8AAAAAAAAA&#10;AAAAAAAAjQQAAGRycy9kb3ducmV2LnhtbFBLBQYAAAAABAAEAPMAAACbBQAAAAA=&#10;">
                <v:textbox>
                  <w:txbxContent>
                    <w:p w:rsidR="00085BF9" w:rsidRPr="00A94EA9" w:rsidRDefault="00A94EA9" w:rsidP="00DC7311">
                      <w:pP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94EA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u w:val="single"/>
                        </w:rPr>
                        <w:t>6.3. Přírodovědné vzdělávání</w:t>
                      </w:r>
                    </w:p>
                    <w:p w:rsidR="00085BF9" w:rsidRDefault="00085BF9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Přírodovědné vzdělávání je založeno na komplexním přístupu a tím i komplexním pochopení přírodních jevů a zákonů a proniknutí do dějů, které probíhají jak v živé, tak i v neživé přírodě.</w:t>
                      </w:r>
                    </w:p>
                    <w:p w:rsidR="00085BF9" w:rsidRDefault="00085BF9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Přírodovědné vzdělávání je vyučováno v rámci předmětu </w:t>
                      </w:r>
                      <w:r w:rsidRPr="00D81696">
                        <w:rPr>
                          <w:rFonts w:cs="Calibri"/>
                          <w:b/>
                          <w:sz w:val="24"/>
                          <w:szCs w:val="24"/>
                        </w:rPr>
                        <w:t>Základy přírodních věd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a to fyzikální a chemické vzdělávání v I. ročníku a biologické a ekologické vzdělávání ve III. ročníku. Určité oblasti jsou vyučovány v dalších předmětech (např. typy buněk v I. ročníku Biologie rostlin). </w:t>
                      </w:r>
                    </w:p>
                    <w:p w:rsidR="00085BF9" w:rsidRDefault="00085BF9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Celá oblast přírodovědného vzdělávání je směřována tak, aby se žáci naučili používat poznatky jak v osobním životě, tak i při výkonu povolání Včelař.</w:t>
                      </w:r>
                    </w:p>
                    <w:p w:rsidR="00085BF9" w:rsidRDefault="00085BF9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Snahou je odstranit u žáků obecnou nechuť k výuce oblastí fyziky a chemie a ukázat jim potřebnost znalostí a zákonitostí z oblasti přírodovědného vzdělávání.</w:t>
                      </w:r>
                    </w:p>
                    <w:p w:rsidR="00085BF9" w:rsidRDefault="00085BF9" w:rsidP="005E58B0">
                      <w:pPr>
                        <w:jc w:val="both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Součástí výuky Základů přírodních věd je i část oblasti Vzdělávání pro zdravím a to péče o zdraví. Vzhledem k tomu, že se jedná o výuku dospělých, budou některá témata, u </w:t>
                      </w:r>
                      <w:proofErr w:type="gramStart"/>
                      <w:r>
                        <w:rPr>
                          <w:rFonts w:cs="Calibri"/>
                          <w:sz w:val="24"/>
                          <w:szCs w:val="24"/>
                        </w:rPr>
                        <w:t>který</w:t>
                      </w:r>
                      <w:proofErr w:type="gramEnd"/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je předpoklad, že jsou žákům známa z běžného života,  probírána „ okrajově“; důraz bude kladen na řešení konkrétních případů v oblastech První pomoc a Zásady jednání v situacích osobního ohrožení a za mimořádných okolností.</w:t>
                      </w:r>
                    </w:p>
                    <w:p w:rsidR="00085BF9" w:rsidRPr="00377D78" w:rsidRDefault="00085BF9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D81696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83D65" wp14:editId="2CC7F607">
                <wp:simplePos x="0" y="0"/>
                <wp:positionH relativeFrom="column">
                  <wp:posOffset>-49190</wp:posOffset>
                </wp:positionH>
                <wp:positionV relativeFrom="paragraph">
                  <wp:posOffset>-133143</wp:posOffset>
                </wp:positionV>
                <wp:extent cx="5837275" cy="340242"/>
                <wp:effectExtent l="0" t="0" r="0" b="317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BF9" w:rsidRPr="00D81696" w:rsidRDefault="00085B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9" type="#_x0000_t202" style="position:absolute;margin-left:-3.85pt;margin-top:-10.5pt;width:459.65pt;height:26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iDmQIAAJkFAAAOAAAAZHJzL2Uyb0RvYy54bWysVM1u2zAMvg/YOwi6r06cpO2COkXWosOA&#10;oi3WDj0rstQIk0RNUmJnb9Tn2IuNkp2fdb102MWmxI+kSH7k2XlrNFkLHxTYig6PBpQIy6FW9qmi&#10;3x6uPpxSEiKzNdNgRUU3ItDz2ft3Z42bihKWoGvhCTqxYdq4ii5jdNOiCHwpDAtH4IRFpQRvWMSj&#10;fypqzxr0bnRRDgbHRQO+dh64CAFvLzslnWX/Ugoeb6UMIhJdUXxbzF+fv4v0LWZnbPrkmVsq3j+D&#10;/cMrDFMWg+5cXbLIyMqrv1wZxT0EkPGIgylASsVFzgGzGQ5eZHO/ZE7kXLA4we3KFP6fW36zvvNE&#10;1RUtR5RYZrBHD6KNsP71TBxoQfAei9S4MEXsvUN0bD9Bi83e3ge8TLm30pv0x6wI6rHcm12J0SXh&#10;eDk5HZ2UJxNKOOpG40E5LpObYm/tfIifBRiShIp6bGGuLFtfh9hBt5AULIBW9ZXSOh8SbcSF9mTN&#10;sOE65jei8z9Q2pKmosejySA7tpDMO8/aJjciE6cPlzLvMsxS3GiRMNp+FRILlxN9JTbjXNhd/IxO&#10;KImh3mLY4/eveotxlwda5Mhg487YKAs+Z58nbV+y+vu2ZLLDY28O8k5ibBdtZsxwx4AF1Bskhodu&#10;voLjVwq7d81CvGMeBwq5gEsi3uJHasDqQy9RsgT/87X7hEeeo5aSBge0ouHHinlBif5icQI+Dsfj&#10;NNH5MJ6clHjwh5rFocauzAUgJYa4jhzPYsJHvRWlB/OIu2SeoqKKWY6xKxq34kXs1gbuIi7m8wzC&#10;GXYsXtt7x5PrVObEzYf2kXnXEzgi9W9gO8ps+oLHHTZZWpivIkiVSZ4K3VW1bwDOfx6TflelBXN4&#10;zqj9Rp39BgAA//8DAFBLAwQUAAYACAAAACEAA+bhTeEAAAAJAQAADwAAAGRycy9kb3ducmV2Lnht&#10;bEyPy0rEQBBF94L/0JTgRmY6D8xoTGcQ8QGzc+IDdz3pMgmmq0O6J4l/b7nSVVHU4da5xXaxvZhw&#10;9J0jBfE6AoFUO9NRo+ClelhdgfBBk9G9I1TwjR625elJoXPjZnrGaR8awSHkc62gDWHIpfR1i1b7&#10;tRuQ+PbpRqsDr2MjzahnDre9TKIok1Z3xB9aPeBdi/XX/mgVfFw07zu/PL7O6WU63D9N1ebNVEqd&#10;ny23NyACLuEPhl99VoeSnQ7uSMaLXsFqs2GSZxJzJwau4zgDcVCQJhnIspD/G5Q/AAAA//8DAFBL&#10;AQItABQABgAIAAAAIQC2gziS/gAAAOEBAAATAAAAAAAAAAAAAAAAAAAAAABbQ29udGVudF9UeXBl&#10;c10ueG1sUEsBAi0AFAAGAAgAAAAhADj9If/WAAAAlAEAAAsAAAAAAAAAAAAAAAAALwEAAF9yZWxz&#10;Ly5yZWxzUEsBAi0AFAAGAAgAAAAhAHO1qIOZAgAAmQUAAA4AAAAAAAAAAAAAAAAALgIAAGRycy9l&#10;Mm9Eb2MueG1sUEsBAi0AFAAGAAgAAAAhAAPm4U3hAAAACQEAAA8AAAAAAAAAAAAAAAAA8wQAAGRy&#10;cy9kb3ducmV2LnhtbFBLBQYAAAAABAAEAPMAAAABBgAAAAA=&#10;" fillcolor="white [3201]" stroked="f" strokeweight=".5pt">
                <v:textbox>
                  <w:txbxContent>
                    <w:p w:rsidR="00085BF9" w:rsidRPr="00D81696" w:rsidRDefault="00085B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696" w:rsidRPr="00DC73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363613" wp14:editId="50C52DF9">
                <wp:simplePos x="0" y="0"/>
                <wp:positionH relativeFrom="column">
                  <wp:posOffset>-6660</wp:posOffset>
                </wp:positionH>
                <wp:positionV relativeFrom="paragraph">
                  <wp:posOffset>546440</wp:posOffset>
                </wp:positionV>
                <wp:extent cx="6124575" cy="5911702"/>
                <wp:effectExtent l="0" t="0" r="28575" b="1333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911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F9" w:rsidRDefault="00A94EA9" w:rsidP="00D816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7679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.4. </w:t>
                            </w:r>
                            <w:r w:rsidR="00085BF9" w:rsidRPr="007679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Vzdělávání v informačních a komunikačních technologiích</w:t>
                            </w:r>
                          </w:p>
                          <w:p w:rsidR="00085BF9" w:rsidRPr="00DA3FE0" w:rsidRDefault="00085BF9" w:rsidP="00D81696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Cílem je naučit žáky pracovat s prostředky informačních a komunikačních technol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ogií a pracovat s informacemi.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Ź</w:t>
                            </w:r>
                            <w:r w:rsidRPr="00DA3F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áci</w:t>
                            </w:r>
                            <w:proofErr w:type="spellEnd"/>
                            <w:r w:rsidRPr="00DA3FE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porozumí základům informačních a komunikačních technologií, naučí se na uživatelské úrovni používat operační systém a kancelářský software. Dalším cílem je vést žáky k efektivní práci s informacemi a k efektivnímu využívání Internetu. Podstatnou část vzdělávání v informačních a komunikačních technologiích představuje práce s výpočetní technikou. Důraz je kladen na praktické využití v oboru Včelařství a příbuzných oborech se včelařstvím souvisejícím.</w:t>
                            </w:r>
                          </w:p>
                          <w:p w:rsidR="00085BF9" w:rsidRPr="00DA3FE0" w:rsidRDefault="00085BF9" w:rsidP="00D81696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Specifika výuky IKT u dálkového studia:</w:t>
                            </w:r>
                          </w:p>
                          <w:p w:rsidR="00085BF9" w:rsidRPr="00DA3FE0" w:rsidRDefault="00085BF9" w:rsidP="00C33107">
                            <w:pPr>
                              <w:numPr>
                                <w:ilvl w:val="0"/>
                                <w:numId w:val="117"/>
                              </w:num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Žáci jsou velmi rozdílné úrovně, co se týká předchozích znalostí</w:t>
                            </w:r>
                          </w:p>
                          <w:p w:rsidR="00085BF9" w:rsidRPr="00DA3FE0" w:rsidRDefault="00085BF9" w:rsidP="00C33107">
                            <w:pPr>
                              <w:numPr>
                                <w:ilvl w:val="0"/>
                                <w:numId w:val="117"/>
                              </w:num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Žáci jsou velmi rozdílné úrovně, co se týká využívání prostředků IKT při svém zaměstnání</w:t>
                            </w:r>
                          </w:p>
                          <w:p w:rsidR="00085BF9" w:rsidRPr="00DA3FE0" w:rsidRDefault="00085BF9" w:rsidP="00C33107">
                            <w:pPr>
                              <w:numPr>
                                <w:ilvl w:val="0"/>
                                <w:numId w:val="117"/>
                              </w:num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Rozdíl je i ve věkové struktuře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žáků a z toho vyplývajícím přístupu k možnostem využívání IKT</w:t>
                            </w:r>
                          </w:p>
                          <w:p w:rsidR="00085BF9" w:rsidRPr="00DA3FE0" w:rsidRDefault="00085BF9" w:rsidP="00D81696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Proto jsou žáci na začátku prvního ročníku rozděleni do dvou </w:t>
                            </w:r>
                            <w:proofErr w:type="gramStart"/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skupin 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a to</w:t>
                            </w:r>
                            <w:proofErr w:type="gramEnd"/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na základě prověření určených znalostí a dovedností při využívání IKT.</w:t>
                            </w:r>
                          </w:p>
                          <w:p w:rsidR="00085BF9" w:rsidRPr="00DA3FE0" w:rsidRDefault="00085BF9" w:rsidP="00D81696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První skupina – začátečníci a méně pokročilí postupuje při výuce podle RVP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, důraz je kladen na postupné rozvíjení nabytých znalostí a jejich důsledné upevňování</w:t>
                            </w:r>
                          </w:p>
                          <w:p w:rsidR="00085BF9" w:rsidRPr="00FA256A" w:rsidRDefault="00085BF9" w:rsidP="00D816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Druha skupina – pokročilí – základy mají již vytvořeny z předchozího vzdělávání a pracovních</w:t>
                            </w:r>
                            <w:r w:rsidRPr="00DA3FE0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procesů (popřípadě zaměstnání) </w:t>
                            </w:r>
                            <w:r w:rsidRPr="00DA3FE0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a proto je výuka této části pouze stručné shrnutí a ověření znalostí a dále je zaměřena na další, rozvíjející informace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a nové možnosti využívání hlavně v pracovním prostředí.</w:t>
                            </w:r>
                          </w:p>
                          <w:p w:rsidR="00085BF9" w:rsidRPr="00377D78" w:rsidRDefault="00085BF9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40" type="#_x0000_t202" style="position:absolute;margin-left:-.5pt;margin-top:43.05pt;width:482.25pt;height:46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d0NgIAAF4EAAAOAAAAZHJzL2Uyb0RvYy54bWysVEtu2zAQ3RfoHQjua31qJ7FgOUiduiiQ&#10;foCkB6AoSiJKcViStuTeqOfoxTqkHMf9bYpqQXDI4ZuZ92a0uh57RfbCOgm6pNkspURoDrXUbUk/&#10;PWxfXFHiPNM1U6BFSQ/C0ev182erwRQihw5ULSxBEO2KwZS0894USeJ4J3rmZmCExssGbM88mrZN&#10;assGRO9VkqfpRTKArY0FLpzD09vpkq4jftMI7j80jROeqJJibj6uNq5VWJP1ihWtZaaT/JgG+4cs&#10;eiY1Bj1B3TLPyM7K36B6yS04aPyMQ59A00guYg1YTZb+Us19x4yItSA5zpxocv8Plr/ff7RE1iVF&#10;oTTrUaIHMXrYf/9GDChBrgJFg3EFet4b9PXjKxhR6liuM3fAPzuiYdMx3Yoba2HoBKsxxSy8TM6e&#10;TjgugFTDO6gxFtt5iEBjY/vAHzJCEB2lOpzkwXwIx8OLLJ8vLheUcLxbLLPsMs1jDFY8PjfW+TcC&#10;ehI2JbWof4Rn+zvnQzqseHQJ0RwoWW+lUtGwbbVRluwZ9so2fkf0n9yUJkNJl4t8MTHwV4g0fn+C&#10;6KXHpleyR9ZPTqwIvL3WdWxJz6Sa9piy0kciA3cTi36sxihb9jJECCxXUB+QWgtTk+NQ4qYD+5WS&#10;ARu8pO7LjllBiXqrUZ5lNp+HiYgG8pqjYc9vqvMbpjlCldRTMm03fpqinbGy7TDS1BAablDSRkay&#10;n7I65o9NHDU4DlyYknM7ej39FtY/AAAA//8DAFBLAwQUAAYACAAAACEAHyr6hOAAAAAKAQAADwAA&#10;AGRycy9kb3ducmV2LnhtbEyPwU7DMBBE70j8g7VIXFDrhELahjgVQgLBDQqCqxtvkwh7HWw3DX/P&#10;coLjakZv31SbyVkxYoi9JwX5PAOB1HjTU6vg7fV+tgIRkyajrSdU8I0RNvXpSaVL44/0guM2tYIh&#10;FEutoEtpKKWMTYdOx7kfkDjb++B04jO00gR9ZLiz8jLLCul0T/yh0wPeddh8bg9OwerqcfyIT4vn&#10;96bY23W6WI4PX0Gp87Pp9gZEwin9leFXn9WhZqedP5CJwiqY5TwlMavIQXC+LhbXIHZczPJlDrKu&#10;5P8J9Q8AAAD//wMAUEsBAi0AFAAGAAgAAAAhALaDOJL+AAAA4QEAABMAAAAAAAAAAAAAAAAAAAAA&#10;AFtDb250ZW50X1R5cGVzXS54bWxQSwECLQAUAAYACAAAACEAOP0h/9YAAACUAQAACwAAAAAAAAAA&#10;AAAAAAAvAQAAX3JlbHMvLnJlbHNQSwECLQAUAAYACAAAACEAmFrXdDYCAABeBAAADgAAAAAAAAAA&#10;AAAAAAAuAgAAZHJzL2Uyb0RvYy54bWxQSwECLQAUAAYACAAAACEAHyr6hOAAAAAKAQAADwAAAAAA&#10;AAAAAAAAAACQBAAAZHJzL2Rvd25yZXYueG1sUEsFBgAAAAAEAAQA8wAAAJ0FAAAAAA==&#10;">
                <v:textbox>
                  <w:txbxContent>
                    <w:p w:rsidR="00085BF9" w:rsidRDefault="00A94EA9" w:rsidP="00D8169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76796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.4. </w:t>
                      </w:r>
                      <w:r w:rsidR="00085BF9" w:rsidRPr="0076796F">
                        <w:rPr>
                          <w:b/>
                          <w:sz w:val="24"/>
                          <w:szCs w:val="24"/>
                          <w:u w:val="single"/>
                        </w:rPr>
                        <w:t>Vzdělávání v informačních a komunikačních technologiích</w:t>
                      </w:r>
                    </w:p>
                    <w:p w:rsidR="00085BF9" w:rsidRPr="00DA3FE0" w:rsidRDefault="00085BF9" w:rsidP="00D81696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/>
                          <w:sz w:val="24"/>
                          <w:szCs w:val="24"/>
                        </w:rPr>
                        <w:t>Cílem je naučit žáky pracovat s prostředky informačních a komunikačních technol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ogií a pracovat s informacemi. </w:t>
                      </w:r>
                      <w:proofErr w:type="spell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Ź</w:t>
                      </w:r>
                      <w:r w:rsidRPr="00DA3FE0">
                        <w:rPr>
                          <w:rFonts w:ascii="Georgia" w:hAnsi="Georgia"/>
                          <w:sz w:val="24"/>
                          <w:szCs w:val="24"/>
                        </w:rPr>
                        <w:t>áci</w:t>
                      </w:r>
                      <w:proofErr w:type="spellEnd"/>
                      <w:r w:rsidRPr="00DA3FE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porozumí základům informačních a komunikačních technologií, naučí se na uživatelské úrovni používat operační systém a kancelářský software. Dalším cílem je vést žáky k efektivní práci s informacemi a k efektivnímu využívání Internetu. Podstatnou část vzdělávání v informačních a komunikačních technologiích představuje práce s výpočetní technikou. Důraz je kladen na praktické využití v oboru Včelařství a příbuzných oborech se včelařstvím souvisejícím.</w:t>
                      </w:r>
                    </w:p>
                    <w:p w:rsidR="00085BF9" w:rsidRPr="00DA3FE0" w:rsidRDefault="00085BF9" w:rsidP="00D81696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Specifika výuky IKT u dálkového studia:</w:t>
                      </w:r>
                    </w:p>
                    <w:p w:rsidR="00085BF9" w:rsidRPr="00DA3FE0" w:rsidRDefault="00085BF9" w:rsidP="00C33107">
                      <w:pPr>
                        <w:numPr>
                          <w:ilvl w:val="0"/>
                          <w:numId w:val="117"/>
                        </w:num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Žáci jsou velmi rozdílné úrovně, co se týká předchozích znalostí</w:t>
                      </w:r>
                    </w:p>
                    <w:p w:rsidR="00085BF9" w:rsidRPr="00DA3FE0" w:rsidRDefault="00085BF9" w:rsidP="00C33107">
                      <w:pPr>
                        <w:numPr>
                          <w:ilvl w:val="0"/>
                          <w:numId w:val="117"/>
                        </w:num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Žáci jsou velmi rozdílné úrovně, co se týká využívání prostředků IKT při svém zaměstnání</w:t>
                      </w:r>
                    </w:p>
                    <w:p w:rsidR="00085BF9" w:rsidRPr="00DA3FE0" w:rsidRDefault="00085BF9" w:rsidP="00C33107">
                      <w:pPr>
                        <w:numPr>
                          <w:ilvl w:val="0"/>
                          <w:numId w:val="117"/>
                        </w:num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Rozdíl je i ve věkové struktuře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žáků a z toho vyplývajícím přístupu k možnostem využívání IKT</w:t>
                      </w:r>
                    </w:p>
                    <w:p w:rsidR="00085BF9" w:rsidRPr="00DA3FE0" w:rsidRDefault="00085BF9" w:rsidP="00D81696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Proto jsou žáci na začátku prvního ročníku rozděleni do dvou </w:t>
                      </w:r>
                      <w:proofErr w:type="gramStart"/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skupin 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a to</w:t>
                      </w:r>
                      <w:proofErr w:type="gramEnd"/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na základě prověření určených znalostí a dovedností při využívání IKT.</w:t>
                      </w:r>
                    </w:p>
                    <w:p w:rsidR="00085BF9" w:rsidRPr="00DA3FE0" w:rsidRDefault="00085BF9" w:rsidP="00D81696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První skupina – začátečníci a méně pokročilí postupuje při výuce podle RVP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, důraz je kladen na postupné rozvíjení nabytých znalostí a jejich důsledné upevňování</w:t>
                      </w:r>
                    </w:p>
                    <w:p w:rsidR="00085BF9" w:rsidRPr="00FA256A" w:rsidRDefault="00085BF9" w:rsidP="00D816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Druha skupina – pokročilí – základy mají již vytvořeny z předchozího vzdělávání a pracovních</w:t>
                      </w:r>
                      <w:r w:rsidRPr="00DA3FE0">
                        <w:rPr>
                          <w:rFonts w:ascii="Georgia" w:hAnsi="Georgia"/>
                        </w:rPr>
                        <w:t xml:space="preserve"> 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procesů (popřípadě zaměstnání) </w:t>
                      </w:r>
                      <w:r w:rsidRPr="00DA3FE0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a proto je výuka této části pouze stručné shrnutí a ověření znalostí a dále je zaměřena na další, rozvíjející informace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a nové možnosti využívání hlavně v pracovním prostředí.</w:t>
                      </w:r>
                    </w:p>
                    <w:p w:rsidR="00085BF9" w:rsidRPr="00377D78" w:rsidRDefault="00085BF9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311">
        <w:t>6.4. Vzdělávání v informační</w:t>
      </w:r>
      <w:r w:rsidR="00A94EA9">
        <w:t xml:space="preserve">ch a komunikačních </w:t>
      </w:r>
      <w:proofErr w:type="spellStart"/>
      <w:r w:rsidR="00A94EA9">
        <w:t>technologiíc</w:t>
      </w:r>
      <w:proofErr w:type="spellEnd"/>
      <w:r w:rsidR="00894313">
        <w:br w:type="page"/>
      </w:r>
    </w:p>
    <w:p w:rsidR="00AC1CA2" w:rsidRDefault="00C63BF0" w:rsidP="00D535B4">
      <w:r w:rsidRPr="00DC7311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FE32E3" wp14:editId="6FF30D3F">
                <wp:simplePos x="0" y="0"/>
                <wp:positionH relativeFrom="column">
                  <wp:posOffset>-223520</wp:posOffset>
                </wp:positionH>
                <wp:positionV relativeFrom="paragraph">
                  <wp:posOffset>181610</wp:posOffset>
                </wp:positionV>
                <wp:extent cx="6124575" cy="3705225"/>
                <wp:effectExtent l="0" t="0" r="28575" b="2857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F9" w:rsidRPr="00A94EA9" w:rsidRDefault="00A94EA9" w:rsidP="00DC7311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4EA9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6.5. Chov včel</w:t>
                            </w:r>
                          </w:p>
                          <w:p w:rsidR="00085BF9" w:rsidRPr="002154E1" w:rsidRDefault="00085BF9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2154E1">
                              <w:rPr>
                                <w:rFonts w:cs="Calibri"/>
                                <w:sz w:val="24"/>
                                <w:szCs w:val="24"/>
                              </w:rPr>
                              <w:t>Oblast Chov včel zahrnuje základ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ní znalosti a dovednosti oboru V</w:t>
                            </w:r>
                            <w:r w:rsidRPr="002154E1">
                              <w:rPr>
                                <w:rFonts w:cs="Calibri"/>
                                <w:sz w:val="24"/>
                                <w:szCs w:val="24"/>
                              </w:rPr>
                              <w:t>čelař. Obsah je rozložen do následujících předmětů:</w:t>
                            </w:r>
                          </w:p>
                          <w:p w:rsidR="00085BF9" w:rsidRPr="00BD74D5" w:rsidRDefault="00085BF9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Včelařství</w:t>
                            </w:r>
                          </w:p>
                          <w:p w:rsidR="00085BF9" w:rsidRPr="00BD74D5" w:rsidRDefault="00085BF9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Stavby a zařízení včelnic</w:t>
                            </w:r>
                          </w:p>
                          <w:p w:rsidR="00085BF9" w:rsidRPr="00BD74D5" w:rsidRDefault="00085BF9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Chov matek</w:t>
                            </w:r>
                          </w:p>
                          <w:p w:rsidR="00085BF9" w:rsidRPr="00BD74D5" w:rsidRDefault="00085BF9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Nemoci a škůdci včel</w:t>
                            </w:r>
                          </w:p>
                          <w:p w:rsidR="00085BF9" w:rsidRPr="00BD74D5" w:rsidRDefault="00085BF9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Včelaření ve </w:t>
                            </w:r>
                            <w:proofErr w:type="spellStart"/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velkoprovozech</w:t>
                            </w:r>
                            <w:proofErr w:type="spellEnd"/>
                          </w:p>
                          <w:p w:rsidR="00085BF9" w:rsidRPr="00BD74D5" w:rsidRDefault="00085BF9" w:rsidP="00C33107">
                            <w:pPr>
                              <w:pStyle w:val="Odstavecseseznamem"/>
                              <w:numPr>
                                <w:ilvl w:val="0"/>
                                <w:numId w:val="104"/>
                              </w:num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BD74D5">
                              <w:rPr>
                                <w:rFonts w:cs="Calibri"/>
                                <w:sz w:val="24"/>
                                <w:szCs w:val="24"/>
                              </w:rPr>
                              <w:t>Odborný výcvik</w:t>
                            </w:r>
                          </w:p>
                          <w:p w:rsidR="00085BF9" w:rsidRDefault="00085BF9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085BF9" w:rsidRPr="002154E1" w:rsidRDefault="00085BF9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Jednotlivé předměty na sebe úzce navazují a je nutná spolupráce mezi jednotlivými vyučujícími. Důraz je kladen i na návaznost v jednom předmětu v jednotlivých ročnících. Na základě teoretických znalostí je potom vystavěn plán odborného výcviku. Je nezbytně nutná spolupráce učitelů jednotlivých předmětů v teoretické oblasti a učitelů odborného výcviku.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41" type="#_x0000_t202" style="position:absolute;margin-left:-17.6pt;margin-top:14.3pt;width:482.25pt;height:29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abNQIAAF4EAAAOAAAAZHJzL2Uyb0RvYy54bWysVNtu2zAMfR+wfxD0vviypG2MOEWXLsOA&#10;7gK0+wBZlm1hsqhJSuzsj/Yd+7FRcppmF+xhmB8EUqQOyUPSq+uxV2QvrJOgS5rNUkqE5lBL3Zb0&#10;08P2xRUlzjNdMwValPQgHL1eP3+2GkwhcuhA1cISBNGuGExJO+9NkSSOd6JnbgZGaDQ2YHvmUbVt&#10;Uls2IHqvkjxNL5IBbG0scOEc3t5ORrqO+E0juP/QNE54okqKufl42nhW4UzWK1a0lplO8mMa7B+y&#10;6JnUGPQEdcs8Izsrf4PqJbfgoPEzDn0CTSO5iDVgNVn6SzX3HTMi1oLkOHOiyf0/WP5+/9ESWZd0&#10;SYlmPbboQYwe9t+/EQNKkGWgaDCuQM97g75+fAUjtjqW68wd8M+OaNh0TLfixloYOsFqTDELL5Oz&#10;pxOOCyDV8A5qjMV2HiLQ2Ng+8IeMEETHVh1O7cF8CMfLiyyfLy4XlHC0vbxMF3m+iDFY8fjcWOff&#10;COhJEEpqsf8Rnu3vnA/psOLRJURzoGS9lUpFxbbVRlmyZzgr2/gd0X9yU5oMyNYCY/8dIo3fnyB6&#10;6XHolexLenVyYkXg7bWu40h6JtUkY8pKH4kM3E0s+rEaY9uyeYgQWK6gPiC1FqYhx6VEoQP7lZIB&#10;B7yk7suOWUGJequxPctsPg8bERXkNUfFnluqcwvTHKFK6imZxI2ftmhnrGw7jDQNhIYbbGkjI9lP&#10;WR3zxyGOPTguXNiScz16Pf0W1j8AAAD//wMAUEsDBBQABgAIAAAAIQDLAYLH4AAAAAoBAAAPAAAA&#10;ZHJzL2Rvd25yZXYueG1sTI9BT4QwEIXvJv6HZky8mN1CUQRk2BgTjd50NXrt0lkg0hbbLov/3nrS&#10;4+R9ee+berPokc3k/GANQrpOgJFprRpMh/D2er8qgPkgjZKjNYTwTR42zelJLStlj+aF5m3oWCwx&#10;vpIIfQhTxblve9LSr+1EJmZ767QM8XQdV04eY7keuUiSnGs5mLjQy4nuemo/tweNUFw+zh/+KXt+&#10;b/P9WIaL6/nhyyGeny23N8ACLeEPhl/9qA5NdNrZg1GejQir7EpEFEEUObAIlKLMgO0Q8lSkwJua&#10;/3+h+QEAAP//AwBQSwECLQAUAAYACAAAACEAtoM4kv4AAADhAQAAEwAAAAAAAAAAAAAAAAAAAAAA&#10;W0NvbnRlbnRfVHlwZXNdLnhtbFBLAQItABQABgAIAAAAIQA4/SH/1gAAAJQBAAALAAAAAAAAAAAA&#10;AAAAAC8BAABfcmVscy8ucmVsc1BLAQItABQABgAIAAAAIQDkCWabNQIAAF4EAAAOAAAAAAAAAAAA&#10;AAAAAC4CAABkcnMvZTJvRG9jLnhtbFBLAQItABQABgAIAAAAIQDLAYLH4AAAAAoBAAAPAAAAAAAA&#10;AAAAAAAAAI8EAABkcnMvZG93bnJldi54bWxQSwUGAAAAAAQABADzAAAAnAUAAAAA&#10;">
                <v:textbox>
                  <w:txbxContent>
                    <w:p w:rsidR="00085BF9" w:rsidRPr="00A94EA9" w:rsidRDefault="00A94EA9" w:rsidP="00DC7311">
                      <w:pPr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94EA9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u w:val="single"/>
                        </w:rPr>
                        <w:t>6.5. Chov včel</w:t>
                      </w:r>
                    </w:p>
                    <w:p w:rsidR="00085BF9" w:rsidRPr="002154E1" w:rsidRDefault="00085BF9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2154E1">
                        <w:rPr>
                          <w:rFonts w:cs="Calibri"/>
                          <w:sz w:val="24"/>
                          <w:szCs w:val="24"/>
                        </w:rPr>
                        <w:t>Oblast Chov včel zahrnuje základ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ní znalosti a dovednosti oboru V</w:t>
                      </w:r>
                      <w:r w:rsidRPr="002154E1">
                        <w:rPr>
                          <w:rFonts w:cs="Calibri"/>
                          <w:sz w:val="24"/>
                          <w:szCs w:val="24"/>
                        </w:rPr>
                        <w:t>čelař. Obsah je rozložen do následujících předmětů:</w:t>
                      </w:r>
                    </w:p>
                    <w:p w:rsidR="00085BF9" w:rsidRPr="00BD74D5" w:rsidRDefault="00085BF9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Včelařství</w:t>
                      </w:r>
                    </w:p>
                    <w:p w:rsidR="00085BF9" w:rsidRPr="00BD74D5" w:rsidRDefault="00085BF9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Stavby a zařízení včelnic</w:t>
                      </w:r>
                    </w:p>
                    <w:p w:rsidR="00085BF9" w:rsidRPr="00BD74D5" w:rsidRDefault="00085BF9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Chov matek</w:t>
                      </w:r>
                    </w:p>
                    <w:p w:rsidR="00085BF9" w:rsidRPr="00BD74D5" w:rsidRDefault="00085BF9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Nemoci a škůdci včel</w:t>
                      </w:r>
                    </w:p>
                    <w:p w:rsidR="00085BF9" w:rsidRPr="00BD74D5" w:rsidRDefault="00085BF9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 xml:space="preserve">Včelaření ve </w:t>
                      </w:r>
                      <w:proofErr w:type="spellStart"/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velkoprovozech</w:t>
                      </w:r>
                      <w:proofErr w:type="spellEnd"/>
                    </w:p>
                    <w:p w:rsidR="00085BF9" w:rsidRPr="00BD74D5" w:rsidRDefault="00085BF9" w:rsidP="00C33107">
                      <w:pPr>
                        <w:pStyle w:val="Odstavecseseznamem"/>
                        <w:numPr>
                          <w:ilvl w:val="0"/>
                          <w:numId w:val="104"/>
                        </w:num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BD74D5">
                        <w:rPr>
                          <w:rFonts w:cs="Calibri"/>
                          <w:sz w:val="24"/>
                          <w:szCs w:val="24"/>
                        </w:rPr>
                        <w:t>Odborný výcvik</w:t>
                      </w:r>
                    </w:p>
                    <w:p w:rsidR="00085BF9" w:rsidRDefault="00085BF9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085BF9" w:rsidRPr="002154E1" w:rsidRDefault="00085BF9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4"/>
                          <w:szCs w:val="24"/>
                        </w:rPr>
                        <w:t>Jednotlivé předměty na sebe úzce navazují a je nutná spolupráce mezi jednotlivými vyučujícími. Důraz je kladen i na návaznost v jednom předmětu v jednotlivých ročnících. Na základě teoretických znalostí je potom vystavěn plán odborného výcviku. Je nezbytně nutná spolupráce učitelů jednotlivých předmětů v teoretické oblasti a učitelů odborného výcviku.</w:t>
                      </w:r>
                    </w:p>
                  </w:txbxContent>
                </v:textbox>
              </v:shape>
            </w:pict>
          </mc:Fallback>
        </mc:AlternateContent>
      </w:r>
    </w:p>
    <w:p w:rsidR="00C63BF0" w:rsidRDefault="00C63BF0"/>
    <w:p w:rsidR="00894313" w:rsidRDefault="0076796F">
      <w:r w:rsidRPr="00DC73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C32231" wp14:editId="5F038C16">
                <wp:simplePos x="0" y="0"/>
                <wp:positionH relativeFrom="column">
                  <wp:posOffset>-219311</wp:posOffset>
                </wp:positionH>
                <wp:positionV relativeFrom="paragraph">
                  <wp:posOffset>3990488</wp:posOffset>
                </wp:positionV>
                <wp:extent cx="6124575" cy="2169042"/>
                <wp:effectExtent l="0" t="0" r="28575" b="222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169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96F" w:rsidRPr="0076796F" w:rsidRDefault="0076796F" w:rsidP="00DC7311">
                            <w:pPr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796F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6.6. Zpracování včelích produktů</w:t>
                            </w:r>
                          </w:p>
                          <w:p w:rsidR="00085BF9" w:rsidRPr="005D5B3E" w:rsidRDefault="00085BF9" w:rsidP="00DC7311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Okruh umožňuje žákům získat vědomosti o vzniku, získávání a dalším zpracování včelích produktů včetně jejich expedice a balení.</w:t>
                            </w:r>
                          </w:p>
                          <w:p w:rsidR="00085BF9" w:rsidRPr="005D5B3E" w:rsidRDefault="00085BF9" w:rsidP="00DC7311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Zahrnuje předměty:</w:t>
                            </w:r>
                          </w:p>
                          <w:p w:rsidR="00085BF9" w:rsidRPr="005D5B3E" w:rsidRDefault="00085BF9" w:rsidP="00DC7311">
                            <w:pP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5D5B3E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Včelí produkty</w:t>
                            </w: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zaměřený na výše uvedené a předmět </w:t>
                            </w:r>
                            <w:r w:rsidRPr="005D5B3E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Využití včelích produktů</w:t>
                            </w: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, který je zaměřen na praktické využití získaných včelích produktů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(umožnění většího uplatní v profesním životě)</w:t>
                            </w: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5D5B3E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 xml:space="preserve">Odborný </w:t>
                            </w:r>
                            <w:proofErr w:type="gramStart"/>
                            <w:r w:rsidRPr="005D5B3E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výcvik .</w:t>
                            </w:r>
                            <w:proofErr w:type="gramEnd"/>
                          </w:p>
                          <w:p w:rsidR="00085BF9" w:rsidRPr="00377D78" w:rsidRDefault="00085BF9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42" type="#_x0000_t202" style="position:absolute;margin-left:-17.25pt;margin-top:314.2pt;width:482.25pt;height:17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n5NgIAAGAEAAAOAAAAZHJzL2Uyb0RvYy54bWysVNuO2yAQfa/Uf0C8N74oSTdWnNU221SV&#10;thdptx+AMbZRMUOBxE7/qN/RH+uAs9n09lLVD4iB4cyZMzNeX4+9IgdhnQRd0myWUiI0h1rqtqSf&#10;HnYvrihxnumaKdCipEfh6PXm+bP1YAqRQweqFpYgiHbFYEraeW+KJHG8Ez1zMzBC42UDtmceTdsm&#10;tWUDovcqydN0mQxga2OBC+fw9Ha6pJuI3zSC+w9N44QnqqTIzcfVxrUKa7JZs6K1zHSSn2iwf2DR&#10;M6kx6BnqlnlG9lb+BtVLbsFB42cc+gSaRnIRc8BssvSXbO47ZkTMBcVx5iyT+3+w/P3hoyWyxtqh&#10;PJr1WKMHMXo4fP9GDChB8BxFGowr0PfeoLcfX8GID2LCztwB/+yIhm3HdCturIWhE6xGkll4mVw8&#10;nXBcAKmGd1BjMLb3EIHGxvZBQdSEIDqyOZ4LhIQIx8Nlls8XLxeUcLzLs+UqnecxBisenxvr/BsB&#10;PQmbklrsgAjPDnfOBzqseHQJ0RwoWe+kUtGwbbVVlhwYdssufif0n9yUJkNJV4t8MSnwV4g0fn+C&#10;6KXHtleyL+nV2YkVQbfXuo5N6ZlU0x4pK30SMmg3qejHapwKdxUiBJUrqI8orYWpzXEscdOB/UrJ&#10;gC1eUvdlz6ygRL3VWJ5VNp+HmYgG6pqjYS9vqssbpjlCldRTMm23fpqjvbGy7TDS1BAabrCkjYxi&#10;P7E68cc2jjU4jVyYk0s7ej39GDY/AAAA//8DAFBLAwQUAAYACAAAACEA9DFVpeEAAAALAQAADwAA&#10;AGRycy9kb3ducmV2LnhtbEyPwU7DMBBE70j8g7VIXFDr0IQ0DXEqhASiN2gruLqxm0TY62C7afh7&#10;lhPcZrRPszPVerKGjdqH3qGA23kCTGPjVI+tgP3uaVYAC1GiksahFvCtA6zry4tKlsqd8U2P29gy&#10;CsFQSgFdjEPJeWg6bWWYu0Ej3Y7OWxnJ+pYrL88Ubg1fJEnOreyRPnRy0I+dbj63JyugyF7Gj7BJ&#10;X9+b/GhW8WY5Pn95Ia6vpod7YFFP8Q+G3/pUHWrqdHAnVIEZAbM0uyNUQL4oMmBErNKE1h1ILEnw&#10;uuL/N9Q/AAAA//8DAFBLAQItABQABgAIAAAAIQC2gziS/gAAAOEBAAATAAAAAAAAAAAAAAAAAAAA&#10;AABbQ29udGVudF9UeXBlc10ueG1sUEsBAi0AFAAGAAgAAAAhADj9If/WAAAAlAEAAAsAAAAAAAAA&#10;AAAAAAAALwEAAF9yZWxzLy5yZWxzUEsBAi0AFAAGAAgAAAAhAPc3Gfk2AgAAYAQAAA4AAAAAAAAA&#10;AAAAAAAALgIAAGRycy9lMm9Eb2MueG1sUEsBAi0AFAAGAAgAAAAhAPQxVaXhAAAACwEAAA8AAAAA&#10;AAAAAAAAAAAAkAQAAGRycy9kb3ducmV2LnhtbFBLBQYAAAAABAAEAPMAAACeBQAAAAA=&#10;">
                <v:textbox>
                  <w:txbxContent>
                    <w:p w:rsidR="0076796F" w:rsidRPr="0076796F" w:rsidRDefault="0076796F" w:rsidP="00DC7311">
                      <w:pPr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796F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  <w:u w:val="single"/>
                        </w:rPr>
                        <w:t>6.6. Zpracování včelích produktů</w:t>
                      </w:r>
                    </w:p>
                    <w:p w:rsidR="00085BF9" w:rsidRPr="005D5B3E" w:rsidRDefault="00085BF9" w:rsidP="00DC7311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Okruh umožňuje žákům získat vědomosti o vzniku, získávání a dalším zpracování včelích produktů včetně jejich expedice a balení.</w:t>
                      </w:r>
                    </w:p>
                    <w:p w:rsidR="00085BF9" w:rsidRPr="005D5B3E" w:rsidRDefault="00085BF9" w:rsidP="00DC7311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Zahrnuje předměty:</w:t>
                      </w:r>
                    </w:p>
                    <w:p w:rsidR="00085BF9" w:rsidRPr="005D5B3E" w:rsidRDefault="00085BF9" w:rsidP="00DC7311">
                      <w:pPr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5D5B3E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Včelí produkty</w:t>
                      </w: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zaměřený na výše uvedené a předmět </w:t>
                      </w:r>
                      <w:r w:rsidRPr="005D5B3E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Využití včelích produktů</w:t>
                      </w: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, který je zaměřen na praktické využití získaných včelích produktů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(umožnění většího uplatní v profesním životě)</w:t>
                      </w: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a </w:t>
                      </w:r>
                      <w:r w:rsidRPr="005D5B3E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 xml:space="preserve">Odborný </w:t>
                      </w:r>
                      <w:proofErr w:type="gramStart"/>
                      <w:r w:rsidRPr="005D5B3E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výcvik .</w:t>
                      </w:r>
                      <w:proofErr w:type="gramEnd"/>
                    </w:p>
                    <w:p w:rsidR="00085BF9" w:rsidRPr="00377D78" w:rsidRDefault="00085BF9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BF0">
        <w:br w:type="page"/>
      </w:r>
    </w:p>
    <w:p w:rsidR="00AC1CA2" w:rsidRDefault="00AC1CA2"/>
    <w:p w:rsidR="00DC7311" w:rsidRDefault="00DC7311" w:rsidP="00D535B4">
      <w:r>
        <w:t>6.7. Odborný výcvik</w:t>
      </w:r>
    </w:p>
    <w:p w:rsidR="00894313" w:rsidRDefault="008A3C59">
      <w:r w:rsidRPr="00DC731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A757FC" wp14:editId="15E727E8">
                <wp:simplePos x="0" y="0"/>
                <wp:positionH relativeFrom="column">
                  <wp:posOffset>-198046</wp:posOffset>
                </wp:positionH>
                <wp:positionV relativeFrom="paragraph">
                  <wp:posOffset>56441</wp:posOffset>
                </wp:positionV>
                <wp:extent cx="6209414" cy="5613991"/>
                <wp:effectExtent l="0" t="0" r="20320" b="2540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414" cy="5613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96F" w:rsidRPr="0076796F" w:rsidRDefault="00085BF9" w:rsidP="008A3C59">
                            <w:pPr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796F" w:rsidRPr="0076796F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6.7. Odborný výcvik</w:t>
                            </w:r>
                          </w:p>
                          <w:p w:rsidR="00085BF9" w:rsidRDefault="00085BF9" w:rsidP="008A3C59">
                            <w:pPr>
                              <w:jc w:val="both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 w:rsidRPr="003B3309">
                              <w:rPr>
                                <w:rFonts w:ascii="Georgia" w:hAnsi="Georgia" w:cs="Times New Roman"/>
                                <w:b/>
                                <w:sz w:val="24"/>
                                <w:szCs w:val="24"/>
                              </w:rPr>
                              <w:t>Odborný výcvik</w:t>
                            </w:r>
                            <w:r w:rsidRPr="005D5B3E"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 xml:space="preserve"> je samozřejmou součástí výuky učebního oboru. Je zařazen do všech třech ročníků a zahrnuje vzdělávací oblast Chov včel, Zpracování včelích produktů i Aplikovanou biologii. Při odborném výcviku se vychází z teoretického učiva a je kladen důraz na odbornou terminologii. Jedním z principů výuky je posloupnost a návaznost. Problémem výuky je, že v oblasti včelařství je vázaný na určitá období. Nejsou každoročně stejná a navíc je výuka limitována i počasím. </w:t>
                            </w: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Jsou proto vypracovávány učební pomůcky, které mohou simulovat určitá období včelařského roku a žákům umožní odbornou přípravu a její následné využití.</w:t>
                            </w:r>
                          </w:p>
                          <w:p w:rsidR="00085BF9" w:rsidRDefault="00085BF9" w:rsidP="008A3C59">
                            <w:pPr>
                              <w:jc w:val="both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  <w:t>Odborný výcvik probíhá na školních včelnicích a ve včelařských provozech</w:t>
                            </w:r>
                          </w:p>
                          <w:p w:rsidR="00085BF9" w:rsidRPr="005D5B3E" w:rsidRDefault="00085BF9" w:rsidP="008A3C59">
                            <w:pPr>
                              <w:jc w:val="both"/>
                              <w:rPr>
                                <w:rFonts w:ascii="Georgia" w:hAnsi="Georgia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5BF9" w:rsidRDefault="00085BF9" w:rsidP="00DC73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bookmarkStart w:id="21" w:name="_MON_1465970938"/>
                          <w:bookmarkEnd w:id="21"/>
                          <w:p w:rsidR="00085BF9" w:rsidRPr="00377D78" w:rsidRDefault="00085BF9" w:rsidP="00DC7311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8A3C59">
                              <w:rPr>
                                <w:rFonts w:cs="Calibri"/>
                                <w:sz w:val="24"/>
                                <w:szCs w:val="24"/>
                              </w:rPr>
                              <w:object w:dxaOrig="9523" w:dyaOrig="44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6.15pt;height:220.55pt" o:ole="">
                                  <v:imagedata r:id="rId11" o:title=""/>
                                </v:shape>
                                <o:OLEObject Type="Embed" ProgID="Word.Document.12" ShapeID="_x0000_i1026" DrawAspect="Content" ObjectID="_1476246262" r:id="rId1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43" type="#_x0000_t202" style="position:absolute;margin-left:-15.6pt;margin-top:4.45pt;width:488.95pt;height:44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RfOgIAAGAEAAAOAAAAZHJzL2Uyb0RvYy54bWysVF2O0zAQfkfiDpbfaZLSlk3UdLV0KUJa&#10;fqRdDuA4TmJhe4ztNik34hxcjInTLeXvBZEHy+OZ+Wbmm5msrwetyEE4L8GUNJullAjDoZamLenH&#10;h92zK0p8YKZmCowo6VF4er15+mTd20LMoQNVC0cQxPiityXtQrBFknjeCc38DKwwqGzAaRZQdG1S&#10;O9YjulbJPE1XSQ+utg648B5fbycl3UT8phE8vG8aLwJRJcXcQjxdPKvxTDZrVrSO2U7yUxrsH7LQ&#10;TBoMeoa6ZYGRvZO/QWnJHXhowoyDTqBpJBexBqwmS3+p5r5jVsRakBxvzzT5/wfL3x0+OCJr7F1G&#10;iWEae/QghgCHb1+JBSUIviNJvfUF2t5btA7DSxjQIRbs7R3wT54Y2HbMtOLGOeg7wWpMMnomF64T&#10;jh9Bqv4t1BiM7QNEoKFxemQQOSGIjs06nhuECRGOj6t5mi+yBSUcdctV9jzPpxiseHS3zofXAjQZ&#10;LyV1OAERnh3ufMBCElY8mozRPChZ76RSUXBttVWOHBhOyy5+Y+3o8pOZMqQvab6cLycG/gqRxu9P&#10;EFoGHHsldUmvzkasGHl7Zeo4lIFJNd0xvjKYxkjkyN3EYhiqYWpc/tigCuojUutgGnNcS7x04L5Q&#10;0uOIl9R/3jMnKFFvDLYnzxaLcSeisFi+mKPgLjXVpYYZjlAlDZRM122Y9mhvnWw7jDQNhIEbbGkj&#10;I9ljylNWp/xxjCOhp5Ub9+RSjlY/fgyb7wAAAP//AwBQSwMEFAAGAAgAAAAhAPS4T3XfAAAACQEA&#10;AA8AAABkcnMvZG93bnJldi54bWxMj8FOwzAQRO9I/IO1SFxQ67Sp0ibEqRASCG5QEFzdeJtE2OsQ&#10;u2n4e7YnOI5m9PZtuZ2cFSMOofOkYDFPQCDV3nTUKHh/e5htQISoyWjrCRX8YIBtdXlR6sL4E73i&#10;uIuNYAiFQitoY+wLKUPdotNh7nsk7g5+cDpyHBppBn1iuLNymSSZdLojvtDqHu9brL92R6dgs3oa&#10;P8Nz+vJRZwebx5v1+Pg9KHV9Nd3dgog4xb8xnPVZHSp22vsjmSCsglm6WPKUYTkI7vNVtgaxP+c0&#10;AVmV8v8H1S8AAAD//wMAUEsBAi0AFAAGAAgAAAAhALaDOJL+AAAA4QEAABMAAAAAAAAAAAAAAAAA&#10;AAAAAFtDb250ZW50X1R5cGVzXS54bWxQSwECLQAUAAYACAAAACEAOP0h/9YAAACUAQAACwAAAAAA&#10;AAAAAAAAAAAvAQAAX3JlbHMvLnJlbHNQSwECLQAUAAYACAAAACEAeatUXzoCAABgBAAADgAAAAAA&#10;AAAAAAAAAAAuAgAAZHJzL2Uyb0RvYy54bWxQSwECLQAUAAYACAAAACEA9LhPdd8AAAAJAQAADwAA&#10;AAAAAAAAAAAAAACUBAAAZHJzL2Rvd25yZXYueG1sUEsFBgAAAAAEAAQA8wAAAKAFAAAAAA==&#10;">
                <v:textbox>
                  <w:txbxContent>
                    <w:p w:rsidR="0076796F" w:rsidRPr="0076796F" w:rsidRDefault="00085BF9" w:rsidP="008A3C59">
                      <w:pPr>
                        <w:jc w:val="both"/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6796F" w:rsidRPr="0076796F">
                        <w:rPr>
                          <w:rFonts w:asciiTheme="majorHAnsi" w:hAnsiTheme="majorHAnsi" w:cs="Times New Roman"/>
                          <w:b/>
                          <w:sz w:val="24"/>
                          <w:szCs w:val="24"/>
                          <w:u w:val="single"/>
                        </w:rPr>
                        <w:t>6.7. Odborný výcvik</w:t>
                      </w:r>
                    </w:p>
                    <w:p w:rsidR="00085BF9" w:rsidRDefault="00085BF9" w:rsidP="008A3C59">
                      <w:pPr>
                        <w:jc w:val="both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 w:rsidRPr="003B3309">
                        <w:rPr>
                          <w:rFonts w:ascii="Georgia" w:hAnsi="Georgia" w:cs="Times New Roman"/>
                          <w:b/>
                          <w:sz w:val="24"/>
                          <w:szCs w:val="24"/>
                        </w:rPr>
                        <w:t>Odborný výcvik</w:t>
                      </w:r>
                      <w:r w:rsidRPr="005D5B3E"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 xml:space="preserve"> je samozřejmou součástí výuky učebního oboru. Je zařazen do všech třech ročníků a zahrnuje vzdělávací oblast Chov včel, Zpracování včelích produktů i Aplikovanou biologii. Při odborném výcviku se vychází z teoretického učiva a je kladen důraz na odbornou terminologii. Jedním z principů výuky je posloupnost a návaznost. Problémem výuky je, že v oblasti včelařství je vázaný na určitá období. Nejsou každoročně stejná a navíc je výuka limitována i počasím. </w:t>
                      </w: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Jsou proto vypracovávány učební pomůcky, které mohou simulovat určitá období včelařského roku a žákům umožní odbornou přípravu a její následné využití.</w:t>
                      </w:r>
                    </w:p>
                    <w:p w:rsidR="00085BF9" w:rsidRDefault="00085BF9" w:rsidP="008A3C59">
                      <w:pPr>
                        <w:jc w:val="both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imes New Roman"/>
                          <w:sz w:val="24"/>
                          <w:szCs w:val="24"/>
                        </w:rPr>
                        <w:t>Odborný výcvik probíhá na školních včelnicích a ve včelařských provozech</w:t>
                      </w:r>
                    </w:p>
                    <w:p w:rsidR="00085BF9" w:rsidRPr="005D5B3E" w:rsidRDefault="00085BF9" w:rsidP="008A3C59">
                      <w:pPr>
                        <w:jc w:val="both"/>
                        <w:rPr>
                          <w:rFonts w:ascii="Georgia" w:hAnsi="Georgia" w:cs="Times New Roman"/>
                          <w:sz w:val="24"/>
                          <w:szCs w:val="24"/>
                        </w:rPr>
                      </w:pPr>
                    </w:p>
                    <w:p w:rsidR="00085BF9" w:rsidRDefault="00085BF9" w:rsidP="00DC731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bookmarkStart w:id="21" w:name="_MON_1465970938"/>
                    <w:bookmarkEnd w:id="21"/>
                    <w:p w:rsidR="00085BF9" w:rsidRPr="00377D78" w:rsidRDefault="00085BF9" w:rsidP="00DC7311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8A3C59">
                        <w:rPr>
                          <w:rFonts w:cs="Calibri"/>
                          <w:sz w:val="24"/>
                          <w:szCs w:val="24"/>
                        </w:rPr>
                        <w:object w:dxaOrig="9523" w:dyaOrig="4411">
                          <v:shape id="_x0000_i1026" type="#_x0000_t75" style="width:476.15pt;height:220.55pt" o:ole="">
                            <v:imagedata r:id="rId13" o:title=""/>
                          </v:shape>
                          <o:OLEObject Type="Embed" ProgID="Word.Document.12" ShapeID="_x0000_i1026" DrawAspect="Content" ObjectID="_1475307315" r:id="rId14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C7311" w:rsidRDefault="00DC7311" w:rsidP="00D535B4"/>
    <w:p w:rsidR="00FD6AAE" w:rsidRDefault="00DC7311">
      <w:r>
        <w:br w:type="page"/>
      </w:r>
    </w:p>
    <w:p w:rsidR="00D535B4" w:rsidRDefault="00FD6AAE" w:rsidP="00FD6AAE">
      <w:pPr>
        <w:pStyle w:val="Nadpis1"/>
        <w:numPr>
          <w:ilvl w:val="0"/>
          <w:numId w:val="1"/>
        </w:numPr>
      </w:pPr>
      <w:bookmarkStart w:id="22" w:name="_Toc394568314"/>
      <w:r>
        <w:lastRenderedPageBreak/>
        <w:t>Základní podmínky pro uskutečňování vzdělávacích programů</w:t>
      </w:r>
      <w:bookmarkEnd w:id="22"/>
    </w:p>
    <w:p w:rsidR="005D5B3E" w:rsidRDefault="005D5B3E" w:rsidP="005D5B3E">
      <w:pPr>
        <w:pStyle w:val="Nadpis2"/>
        <w:numPr>
          <w:ilvl w:val="1"/>
          <w:numId w:val="1"/>
        </w:numPr>
      </w:pPr>
      <w:bookmarkStart w:id="23" w:name="_Toc394568315"/>
      <w:r>
        <w:t>Charakteristika školy</w:t>
      </w:r>
      <w:bookmarkEnd w:id="23"/>
    </w:p>
    <w:p w:rsidR="005D5B3E" w:rsidRDefault="005D5B3E" w:rsidP="005D5B3E"/>
    <w:p w:rsidR="005D5B3E" w:rsidRDefault="005D5B3E" w:rsidP="004F50B2">
      <w:pPr>
        <w:jc w:val="both"/>
        <w:rPr>
          <w:sz w:val="24"/>
          <w:szCs w:val="24"/>
        </w:rPr>
      </w:pPr>
      <w:r w:rsidRPr="004F50B2">
        <w:rPr>
          <w:sz w:val="24"/>
          <w:szCs w:val="24"/>
        </w:rPr>
        <w:t>Střední odborné učiliště včelařské –</w:t>
      </w:r>
      <w:r w:rsidR="004F50B2">
        <w:rPr>
          <w:sz w:val="24"/>
          <w:szCs w:val="24"/>
        </w:rPr>
        <w:t xml:space="preserve"> V</w:t>
      </w:r>
      <w:r w:rsidRPr="004F50B2">
        <w:rPr>
          <w:sz w:val="24"/>
          <w:szCs w:val="24"/>
        </w:rPr>
        <w:t xml:space="preserve">čelařské </w:t>
      </w:r>
      <w:r w:rsidR="004F50B2">
        <w:rPr>
          <w:sz w:val="24"/>
          <w:szCs w:val="24"/>
        </w:rPr>
        <w:t>vzděláva</w:t>
      </w:r>
      <w:r w:rsidRPr="004F50B2">
        <w:rPr>
          <w:sz w:val="24"/>
          <w:szCs w:val="24"/>
        </w:rPr>
        <w:t>cí centrum, o.</w:t>
      </w:r>
      <w:r w:rsidR="004F50B2">
        <w:rPr>
          <w:sz w:val="24"/>
          <w:szCs w:val="24"/>
        </w:rPr>
        <w:t xml:space="preserve"> </w:t>
      </w:r>
      <w:r w:rsidRPr="004F50B2">
        <w:rPr>
          <w:sz w:val="24"/>
          <w:szCs w:val="24"/>
        </w:rPr>
        <w:t>p.</w:t>
      </w:r>
      <w:r w:rsidR="004F50B2">
        <w:rPr>
          <w:sz w:val="24"/>
          <w:szCs w:val="24"/>
        </w:rPr>
        <w:t xml:space="preserve"> </w:t>
      </w:r>
      <w:r w:rsidRPr="004F50B2">
        <w:rPr>
          <w:sz w:val="24"/>
          <w:szCs w:val="24"/>
        </w:rPr>
        <w:t xml:space="preserve">s </w:t>
      </w:r>
      <w:proofErr w:type="gramStart"/>
      <w:r w:rsidRPr="004F50B2">
        <w:rPr>
          <w:sz w:val="24"/>
          <w:szCs w:val="24"/>
        </w:rPr>
        <w:t>je</w:t>
      </w:r>
      <w:proofErr w:type="gramEnd"/>
      <w:r w:rsidRPr="004F50B2">
        <w:rPr>
          <w:sz w:val="24"/>
          <w:szCs w:val="24"/>
        </w:rPr>
        <w:t xml:space="preserve"> škola s více </w:t>
      </w:r>
      <w:r w:rsidR="004F50B2" w:rsidRPr="004F50B2">
        <w:rPr>
          <w:sz w:val="24"/>
          <w:szCs w:val="24"/>
        </w:rPr>
        <w:t>než 60 letou tradicí. Byla založena v roce 1951 a po celou dobu své existence se věnovala</w:t>
      </w:r>
      <w:r w:rsidR="004F50B2">
        <w:rPr>
          <w:sz w:val="24"/>
          <w:szCs w:val="24"/>
        </w:rPr>
        <w:t xml:space="preserve"> vzdělávání v oboru včelařství. Během 60 let nesla postupně řadu názvů a realizovala různé obory. Od roku 2001 přešla na soukromou formu a od roku 2011 nese dnešní název. Jejím zřizovatelem je Ministerstvo zemědělství České republiky a Český svaz včelařů.</w:t>
      </w:r>
    </w:p>
    <w:p w:rsidR="004F50B2" w:rsidRDefault="004F50B2" w:rsidP="004F50B2">
      <w:pPr>
        <w:pStyle w:val="Nadpis2"/>
        <w:numPr>
          <w:ilvl w:val="1"/>
          <w:numId w:val="1"/>
        </w:numPr>
      </w:pPr>
      <w:bookmarkStart w:id="24" w:name="_Toc394568316"/>
      <w:r>
        <w:t>Podmínky realizace Školního vzdělávacího programu</w:t>
      </w:r>
      <w:bookmarkEnd w:id="24"/>
    </w:p>
    <w:p w:rsidR="004F50B2" w:rsidRPr="004F50B2" w:rsidRDefault="004F50B2" w:rsidP="004F50B2"/>
    <w:p w:rsidR="004F50B2" w:rsidRDefault="004F50B2" w:rsidP="004F50B2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4F50B2">
        <w:rPr>
          <w:sz w:val="24"/>
          <w:szCs w:val="24"/>
        </w:rPr>
        <w:t xml:space="preserve">Pro uskutečňování vzdělávání jsou </w:t>
      </w:r>
      <w:proofErr w:type="gramStart"/>
      <w:r w:rsidRPr="004F50B2">
        <w:rPr>
          <w:sz w:val="24"/>
          <w:szCs w:val="24"/>
        </w:rPr>
        <w:t>vytvořeny  vhodné</w:t>
      </w:r>
      <w:proofErr w:type="gramEnd"/>
      <w:r w:rsidRPr="004F50B2">
        <w:rPr>
          <w:sz w:val="24"/>
          <w:szCs w:val="24"/>
        </w:rPr>
        <w:t xml:space="preserve"> realizační podmínky. Stanovení těchto podmínek vychází z platných právních norem i konkrétních požadavků vyplývajících z cílů i obsahu vzdělávání oboru Včelař. Pouze ucelený a vzájemně se podmiňující komplex těchto podmínek umožňuje vytvářet optimální podmínky pro realizaci ŠVP a dosažení stanovených cílů a výsledků vzdělávání</w:t>
      </w:r>
    </w:p>
    <w:p w:rsidR="004F50B2" w:rsidRDefault="004F50B2" w:rsidP="004F50B2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4F50B2" w:rsidRDefault="004F50B2" w:rsidP="004F50B2">
      <w:pPr>
        <w:pStyle w:val="Nadpis3"/>
        <w:numPr>
          <w:ilvl w:val="2"/>
          <w:numId w:val="1"/>
        </w:numPr>
      </w:pPr>
      <w:bookmarkStart w:id="25" w:name="_Toc394568317"/>
      <w:r>
        <w:t>Materiální podmínky realizace vzdělávání</w:t>
      </w:r>
      <w:bookmarkEnd w:id="25"/>
    </w:p>
    <w:p w:rsidR="004F50B2" w:rsidRDefault="004F50B2" w:rsidP="004F50B2"/>
    <w:p w:rsidR="005D5B3E" w:rsidRDefault="004F50B2" w:rsidP="00535C68">
      <w:pPr>
        <w:jc w:val="both"/>
        <w:rPr>
          <w:sz w:val="24"/>
          <w:szCs w:val="24"/>
        </w:rPr>
      </w:pPr>
      <w:r w:rsidRPr="004F50B2">
        <w:rPr>
          <w:sz w:val="24"/>
          <w:szCs w:val="24"/>
        </w:rPr>
        <w:t xml:space="preserve">Kapacita školy pro výuku dálkového studia je </w:t>
      </w:r>
      <w:r>
        <w:rPr>
          <w:sz w:val="24"/>
          <w:szCs w:val="24"/>
        </w:rPr>
        <w:t>204 žáků. Prostoro</w:t>
      </w:r>
      <w:r w:rsidR="00535C68">
        <w:rPr>
          <w:sz w:val="24"/>
          <w:szCs w:val="24"/>
        </w:rPr>
        <w:t>vé podmínky jsou dostatečné. Te</w:t>
      </w:r>
      <w:r>
        <w:rPr>
          <w:sz w:val="24"/>
          <w:szCs w:val="24"/>
        </w:rPr>
        <w:t>oretická výuka probíhá ve 4 učebnách s audiovizuální technikou umožňující uplatňovat názorné formy výuky. Dvě počítačové učebny jsou vybaveny tak, aby umožňovaly žákům samostatnou práci na jednotlivých počítačích. Odborný výcvik probíhá na školních včelnicích a v</w:t>
      </w:r>
      <w:r w:rsidR="00535C68">
        <w:rPr>
          <w:sz w:val="24"/>
          <w:szCs w:val="24"/>
        </w:rPr>
        <w:t xml:space="preserve">e včelařských provozech – </w:t>
      </w:r>
      <w:proofErr w:type="spellStart"/>
      <w:r w:rsidR="00535C68">
        <w:rPr>
          <w:sz w:val="24"/>
          <w:szCs w:val="24"/>
        </w:rPr>
        <w:t>medárna</w:t>
      </w:r>
      <w:proofErr w:type="spellEnd"/>
      <w:r w:rsidR="00535C68">
        <w:rPr>
          <w:sz w:val="24"/>
          <w:szCs w:val="24"/>
        </w:rPr>
        <w:t xml:space="preserve"> a </w:t>
      </w:r>
      <w:proofErr w:type="spellStart"/>
      <w:r w:rsidR="00535C68">
        <w:rPr>
          <w:sz w:val="24"/>
          <w:szCs w:val="24"/>
        </w:rPr>
        <w:t>voskárna</w:t>
      </w:r>
      <w:proofErr w:type="spellEnd"/>
      <w:r w:rsidR="00535C68">
        <w:rPr>
          <w:sz w:val="24"/>
          <w:szCs w:val="24"/>
        </w:rPr>
        <w:t xml:space="preserve">. Pro odborný výcvik v oblasti truhlářských prací jsou k dispozici vybavené dílny. Pro odborný výcvik jsou dále určeny dvě učebny, z nichž jedna je vybavena mikroskopy, </w:t>
      </w:r>
      <w:proofErr w:type="spellStart"/>
      <w:r w:rsidR="00535C68">
        <w:rPr>
          <w:sz w:val="24"/>
          <w:szCs w:val="24"/>
        </w:rPr>
        <w:t>st</w:t>
      </w:r>
      <w:r w:rsidR="0092168D">
        <w:rPr>
          <w:sz w:val="24"/>
          <w:szCs w:val="24"/>
        </w:rPr>
        <w:t>e</w:t>
      </w:r>
      <w:r w:rsidR="00535C68">
        <w:rPr>
          <w:sz w:val="24"/>
          <w:szCs w:val="24"/>
        </w:rPr>
        <w:t>reolupami</w:t>
      </w:r>
      <w:proofErr w:type="spellEnd"/>
      <w:r w:rsidR="00535C68">
        <w:rPr>
          <w:sz w:val="24"/>
          <w:szCs w:val="24"/>
        </w:rPr>
        <w:t xml:space="preserve">, </w:t>
      </w:r>
      <w:proofErr w:type="gramStart"/>
      <w:r w:rsidR="00535C68">
        <w:rPr>
          <w:sz w:val="24"/>
          <w:szCs w:val="24"/>
        </w:rPr>
        <w:t>měřící</w:t>
      </w:r>
      <w:proofErr w:type="gramEnd"/>
      <w:r w:rsidR="00535C68">
        <w:rPr>
          <w:sz w:val="24"/>
          <w:szCs w:val="24"/>
        </w:rPr>
        <w:t xml:space="preserve"> technikou atd.).</w:t>
      </w:r>
    </w:p>
    <w:p w:rsidR="00535C68" w:rsidRDefault="00535C68" w:rsidP="00535C68">
      <w:pPr>
        <w:jc w:val="both"/>
        <w:rPr>
          <w:sz w:val="24"/>
          <w:szCs w:val="24"/>
        </w:rPr>
      </w:pPr>
      <w:r>
        <w:rPr>
          <w:sz w:val="24"/>
          <w:szCs w:val="24"/>
        </w:rPr>
        <w:t>Pro vyučující je k dispozici sborovna a kabinet. Žáci mohou využívat odpočinkový prostor s možností občerstvení. Stravování žáků i vyučujících je zajištěno ve vlastní jídelně školy (možnost celodenního stravování). Pro názornou výuku slouží hala výrobních technologií, kde jsou prezentovány výrobky a technologie od výrobců z celé republiky i ze zahraničí. Na pozemcích zařízení je budováno Včelařské arboretum, kde probíhá názorná výuka předmětů Včelí pastva a Biologie rostlin a kde si mohou zároveň žáci formou samostudia rozšiřovat svoje znalosti</w:t>
      </w:r>
      <w:r w:rsidR="00B91260">
        <w:rPr>
          <w:sz w:val="24"/>
          <w:szCs w:val="24"/>
        </w:rPr>
        <w:t>.</w:t>
      </w:r>
    </w:p>
    <w:p w:rsidR="005D5B3E" w:rsidRPr="00715B6B" w:rsidRDefault="00B91260" w:rsidP="002512BA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Pro žáky je k dispozici školní knihovna, která soustředí odbornou literaturu z oblasti včelařství a dalších příbuzných oborů. </w:t>
      </w:r>
      <w:r w:rsidR="002512BA">
        <w:rPr>
          <w:sz w:val="24"/>
          <w:szCs w:val="24"/>
        </w:rPr>
        <w:t>Žáci si mohou knihy, časopisy a další</w:t>
      </w:r>
      <w:r w:rsidR="0092168D">
        <w:rPr>
          <w:sz w:val="24"/>
          <w:szCs w:val="24"/>
        </w:rPr>
        <w:t xml:space="preserve"> materiály zapůjčovat bezplatně.</w:t>
      </w:r>
    </w:p>
    <w:p w:rsidR="005D5B3E" w:rsidRDefault="00535C68" w:rsidP="00535C68">
      <w:pPr>
        <w:pStyle w:val="Nadpis3"/>
        <w:numPr>
          <w:ilvl w:val="2"/>
          <w:numId w:val="1"/>
        </w:numPr>
      </w:pPr>
      <w:bookmarkStart w:id="26" w:name="_Toc394568318"/>
      <w:r>
        <w:lastRenderedPageBreak/>
        <w:t>Personální podmínky</w:t>
      </w:r>
      <w:bookmarkEnd w:id="26"/>
    </w:p>
    <w:p w:rsidR="00535C68" w:rsidRDefault="00535C68" w:rsidP="00535C68"/>
    <w:p w:rsidR="00535C68" w:rsidRDefault="00535C68" w:rsidP="00535C68">
      <w:pPr>
        <w:rPr>
          <w:sz w:val="24"/>
          <w:szCs w:val="24"/>
        </w:rPr>
      </w:pPr>
      <w:r w:rsidRPr="00535C68">
        <w:rPr>
          <w:sz w:val="24"/>
          <w:szCs w:val="24"/>
        </w:rPr>
        <w:t>Realizace ŠVP je zajišťována pedagogickými pracovníky školy a vzhledem k tomu, že reali</w:t>
      </w:r>
      <w:r w:rsidR="00B91260">
        <w:rPr>
          <w:sz w:val="24"/>
          <w:szCs w:val="24"/>
        </w:rPr>
        <w:t>zujeme dálkovou formu studia, ta</w:t>
      </w:r>
      <w:r w:rsidRPr="00535C68">
        <w:rPr>
          <w:sz w:val="24"/>
          <w:szCs w:val="24"/>
        </w:rPr>
        <w:t>ké externími vyučujícími</w:t>
      </w:r>
      <w:r>
        <w:rPr>
          <w:sz w:val="24"/>
          <w:szCs w:val="24"/>
        </w:rPr>
        <w:t>. Odbornou kvalifikaci splňují a k případnému doplnění pedagogického studia jsou motivováni.</w:t>
      </w:r>
      <w:r w:rsidR="00B91260">
        <w:rPr>
          <w:sz w:val="24"/>
          <w:szCs w:val="24"/>
        </w:rPr>
        <w:t xml:space="preserve"> Pedagogičtí pracovníci se v rámci celoživotního vzdělávání zúčastňují seminářů, kurzů a dalších vzdělávacích akcí.</w:t>
      </w:r>
    </w:p>
    <w:p w:rsidR="00B91260" w:rsidRPr="00535C68" w:rsidRDefault="00B91260" w:rsidP="00B91260">
      <w:pPr>
        <w:pStyle w:val="Nadpis3"/>
      </w:pPr>
    </w:p>
    <w:p w:rsidR="005D5B3E" w:rsidRPr="00B91260" w:rsidRDefault="005D5B3E" w:rsidP="00B91260">
      <w:pPr>
        <w:pStyle w:val="Nadpis3"/>
        <w:numPr>
          <w:ilvl w:val="2"/>
          <w:numId w:val="1"/>
        </w:numPr>
        <w:rPr>
          <w:rFonts w:cstheme="minorBidi"/>
        </w:rPr>
      </w:pPr>
      <w:bookmarkStart w:id="27" w:name="_Toc394568319"/>
      <w:r w:rsidRPr="00B91260">
        <w:t>Organizační podmínky</w:t>
      </w:r>
      <w:bookmarkEnd w:id="27"/>
    </w:p>
    <w:p w:rsidR="005D5B3E" w:rsidRDefault="005D5B3E" w:rsidP="005D5B3E">
      <w:pPr>
        <w:rPr>
          <w:rFonts w:ascii="Times New Roman" w:hAnsi="Times New Roman" w:cs="Times New Roman"/>
          <w:b/>
          <w:sz w:val="24"/>
          <w:szCs w:val="24"/>
        </w:rPr>
      </w:pPr>
    </w:p>
    <w:p w:rsidR="005D5B3E" w:rsidRDefault="005D5B3E" w:rsidP="00B91260">
      <w:pPr>
        <w:spacing w:after="0"/>
        <w:jc w:val="both"/>
        <w:rPr>
          <w:rFonts w:cs="Times New Roman"/>
          <w:sz w:val="24"/>
          <w:szCs w:val="24"/>
        </w:rPr>
      </w:pPr>
      <w:r w:rsidRPr="00B91260">
        <w:rPr>
          <w:rFonts w:cs="Times New Roman"/>
          <w:sz w:val="24"/>
          <w:szCs w:val="24"/>
        </w:rPr>
        <w:t>Pravidla fungování školy jsou dána zákonnými normami a vnitřními předpisy organizace.</w:t>
      </w:r>
      <w:r w:rsidR="00B91260">
        <w:rPr>
          <w:rFonts w:cs="Times New Roman"/>
          <w:sz w:val="24"/>
          <w:szCs w:val="24"/>
        </w:rPr>
        <w:t xml:space="preserve"> </w:t>
      </w:r>
      <w:r w:rsidRPr="00B91260">
        <w:rPr>
          <w:rFonts w:cs="Times New Roman"/>
          <w:sz w:val="24"/>
          <w:szCs w:val="24"/>
        </w:rPr>
        <w:t>Škola splňuje požadavky školské legislativy na organizaci a průběh středního vzdělávání</w:t>
      </w:r>
      <w:r w:rsidR="00B91260">
        <w:rPr>
          <w:rFonts w:cs="Times New Roman"/>
          <w:sz w:val="24"/>
          <w:szCs w:val="24"/>
        </w:rPr>
        <w:t xml:space="preserve"> </w:t>
      </w:r>
      <w:r w:rsidRPr="00B91260">
        <w:rPr>
          <w:rFonts w:cs="Times New Roman"/>
          <w:sz w:val="24"/>
          <w:szCs w:val="24"/>
        </w:rPr>
        <w:t>jak v teoretickém, tak v praktickém vyučování.</w:t>
      </w:r>
    </w:p>
    <w:p w:rsidR="00B91260" w:rsidRPr="00B91260" w:rsidRDefault="00B91260" w:rsidP="00B91260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Výuka probíhá v předem stanovených termínech konzultací, obvykle o víkendech. Pro jednotlivé konzultace jsou stanoveny rozvrhy. Výuka začíná v 7.30 hod. a vyučovací hodiny </w:t>
      </w:r>
      <w:proofErr w:type="gramStart"/>
      <w:r>
        <w:rPr>
          <w:rFonts w:cs="Times New Roman"/>
          <w:sz w:val="24"/>
          <w:szCs w:val="24"/>
        </w:rPr>
        <w:t>trvají</w:t>
      </w:r>
      <w:proofErr w:type="gramEnd"/>
      <w:r>
        <w:rPr>
          <w:rFonts w:cs="Times New Roman"/>
          <w:sz w:val="24"/>
          <w:szCs w:val="24"/>
        </w:rPr>
        <w:t xml:space="preserve"> 45 min. Jednotlivé přestávky </w:t>
      </w:r>
      <w:proofErr w:type="gramStart"/>
      <w:r>
        <w:rPr>
          <w:rFonts w:cs="Times New Roman"/>
          <w:sz w:val="24"/>
          <w:szCs w:val="24"/>
        </w:rPr>
        <w:t>jsou</w:t>
      </w:r>
      <w:proofErr w:type="gramEnd"/>
      <w:r>
        <w:rPr>
          <w:rFonts w:cs="Times New Roman"/>
          <w:sz w:val="24"/>
          <w:szCs w:val="24"/>
        </w:rPr>
        <w:t xml:space="preserve"> 10 minutové. Odborný výcvik</w:t>
      </w:r>
      <w:r w:rsidR="002512BA">
        <w:rPr>
          <w:rFonts w:cs="Times New Roman"/>
          <w:sz w:val="24"/>
          <w:szCs w:val="24"/>
        </w:rPr>
        <w:t xml:space="preserve"> je reali</w:t>
      </w:r>
      <w:r>
        <w:rPr>
          <w:rFonts w:cs="Times New Roman"/>
          <w:sz w:val="24"/>
          <w:szCs w:val="24"/>
        </w:rPr>
        <w:t xml:space="preserve">zován jednak v průběhu konzultací. Délka jedné hodiny </w:t>
      </w:r>
      <w:proofErr w:type="gramStart"/>
      <w:r>
        <w:rPr>
          <w:rFonts w:cs="Times New Roman"/>
          <w:sz w:val="24"/>
          <w:szCs w:val="24"/>
        </w:rPr>
        <w:t>je</w:t>
      </w:r>
      <w:proofErr w:type="gramEnd"/>
      <w:r>
        <w:rPr>
          <w:rFonts w:cs="Times New Roman"/>
          <w:sz w:val="24"/>
          <w:szCs w:val="24"/>
        </w:rPr>
        <w:t xml:space="preserve"> 60 min. Žákům je budova školy přístupna 1 hodinu před začátkem výuky a 1 hodinu po ukončení poslední vyučovací hodiny.</w:t>
      </w:r>
    </w:p>
    <w:p w:rsidR="005D5B3E" w:rsidRDefault="005D5B3E" w:rsidP="005D5B3E">
      <w:pPr>
        <w:ind w:left="2640"/>
        <w:rPr>
          <w:rFonts w:ascii="Times New Roman" w:hAnsi="Times New Roman" w:cs="Times New Roman"/>
          <w:sz w:val="24"/>
          <w:szCs w:val="24"/>
        </w:rPr>
      </w:pPr>
    </w:p>
    <w:p w:rsidR="00B91260" w:rsidRDefault="005D5B3E" w:rsidP="00B91260">
      <w:pPr>
        <w:pStyle w:val="Nadpis3"/>
        <w:numPr>
          <w:ilvl w:val="2"/>
          <w:numId w:val="1"/>
        </w:numPr>
      </w:pPr>
      <w:bookmarkStart w:id="28" w:name="_Toc394568320"/>
      <w:r w:rsidRPr="00D868CF">
        <w:t>Podmínky bezpečnosti a ochrany zdraví při vzdělávání</w:t>
      </w:r>
      <w:bookmarkEnd w:id="28"/>
    </w:p>
    <w:p w:rsidR="00B91260" w:rsidRPr="00B91260" w:rsidRDefault="00B91260" w:rsidP="00B91260"/>
    <w:p w:rsidR="005D5B3E" w:rsidRPr="00B91260" w:rsidRDefault="005D5B3E" w:rsidP="00B91260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B91260">
        <w:rPr>
          <w:rFonts w:ascii="Georgia" w:hAnsi="Georgia" w:cs="Times New Roman"/>
          <w:sz w:val="24"/>
          <w:szCs w:val="24"/>
        </w:rPr>
        <w:t>Při výuce a při činnostech, které přímo souvisejí se vzděláváním, postupuje škola podle</w:t>
      </w:r>
      <w:r w:rsidR="00B91260">
        <w:rPr>
          <w:rFonts w:ascii="Georgia" w:hAnsi="Georgia" w:cs="Times New Roman"/>
          <w:sz w:val="24"/>
          <w:szCs w:val="24"/>
        </w:rPr>
        <w:t xml:space="preserve"> </w:t>
      </w:r>
      <w:r w:rsidRPr="00B91260">
        <w:rPr>
          <w:rFonts w:ascii="Georgia" w:hAnsi="Georgia" w:cs="Times New Roman"/>
          <w:sz w:val="24"/>
          <w:szCs w:val="24"/>
        </w:rPr>
        <w:t>platných právních předpisů a dalších závazných norem</w:t>
      </w:r>
      <w:r w:rsidR="00B91260">
        <w:rPr>
          <w:rFonts w:ascii="Georgia" w:hAnsi="Georgia" w:cs="Times New Roman"/>
          <w:sz w:val="24"/>
          <w:szCs w:val="24"/>
        </w:rPr>
        <w:t>. Dodržuje zásady hygieny a bez</w:t>
      </w:r>
      <w:r w:rsidRPr="00B91260">
        <w:rPr>
          <w:rFonts w:ascii="Georgia" w:hAnsi="Georgia" w:cs="Times New Roman"/>
          <w:sz w:val="24"/>
          <w:szCs w:val="24"/>
        </w:rPr>
        <w:t>pečnosti práce a zajišťuje dohled při činnostech a aktivitác</w:t>
      </w:r>
      <w:r w:rsidR="00B91260">
        <w:rPr>
          <w:rFonts w:ascii="Georgia" w:hAnsi="Georgia" w:cs="Times New Roman"/>
          <w:sz w:val="24"/>
          <w:szCs w:val="24"/>
        </w:rPr>
        <w:t>h, které je vyžadují. Škola pro</w:t>
      </w:r>
      <w:r w:rsidR="00B91260" w:rsidRPr="00B91260">
        <w:rPr>
          <w:rFonts w:ascii="Georgia" w:hAnsi="Georgia" w:cs="Times New Roman"/>
          <w:sz w:val="24"/>
          <w:szCs w:val="24"/>
        </w:rPr>
        <w:t>v</w:t>
      </w:r>
      <w:r w:rsidRPr="00B91260">
        <w:rPr>
          <w:rFonts w:ascii="Georgia" w:hAnsi="Georgia" w:cs="Times New Roman"/>
          <w:sz w:val="24"/>
          <w:szCs w:val="24"/>
        </w:rPr>
        <w:t>ádí pravidelná proškolování a instruktáž žáků o dodržování bezpečnosti a ochrany zdraví, o možném ohrožení zdraví při činnostech ve výuce nebo v přímé souvislosti s ní a dále</w:t>
      </w:r>
      <w:r w:rsidR="00B91260">
        <w:rPr>
          <w:rFonts w:ascii="Georgia" w:hAnsi="Georgia" w:cs="Times New Roman"/>
          <w:sz w:val="24"/>
          <w:szCs w:val="24"/>
        </w:rPr>
        <w:t xml:space="preserve"> </w:t>
      </w:r>
      <w:r w:rsidRPr="00B91260">
        <w:rPr>
          <w:rFonts w:ascii="Georgia" w:hAnsi="Georgia" w:cs="Times New Roman"/>
          <w:sz w:val="24"/>
          <w:szCs w:val="24"/>
        </w:rPr>
        <w:t>provádí seznámení žáků se školním řádem a provozem</w:t>
      </w:r>
      <w:r w:rsidR="00B91260">
        <w:rPr>
          <w:rFonts w:ascii="Georgia" w:hAnsi="Georgia" w:cs="Times New Roman"/>
          <w:sz w:val="24"/>
          <w:szCs w:val="24"/>
        </w:rPr>
        <w:t xml:space="preserve"> odborných učeben vždy na začát</w:t>
      </w:r>
      <w:r w:rsidRPr="00B91260">
        <w:rPr>
          <w:rFonts w:ascii="Georgia" w:hAnsi="Georgia" w:cs="Times New Roman"/>
          <w:sz w:val="24"/>
          <w:szCs w:val="24"/>
        </w:rPr>
        <w:t>ku školního roku a to prokazatelným způsobem.</w:t>
      </w:r>
    </w:p>
    <w:p w:rsidR="005D5B3E" w:rsidRPr="00B91260" w:rsidRDefault="005D5B3E" w:rsidP="00B91260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B91260">
        <w:rPr>
          <w:rFonts w:ascii="Georgia" w:hAnsi="Georgia" w:cs="Times New Roman"/>
          <w:sz w:val="24"/>
          <w:szCs w:val="24"/>
        </w:rPr>
        <w:t>Pravidelných školení BOZP a PO se účas</w:t>
      </w:r>
      <w:r w:rsidR="00B91260">
        <w:rPr>
          <w:rFonts w:ascii="Georgia" w:hAnsi="Georgia" w:cs="Times New Roman"/>
          <w:sz w:val="24"/>
          <w:szCs w:val="24"/>
        </w:rPr>
        <w:t xml:space="preserve">tní také zaměstnanci školy a to </w:t>
      </w:r>
      <w:r w:rsidRPr="00B91260">
        <w:rPr>
          <w:rFonts w:ascii="Georgia" w:hAnsi="Georgia" w:cs="Times New Roman"/>
          <w:sz w:val="24"/>
          <w:szCs w:val="24"/>
        </w:rPr>
        <w:t>v</w:t>
      </w:r>
      <w:r w:rsidR="00B91260">
        <w:rPr>
          <w:rFonts w:ascii="Georgia" w:hAnsi="Georgia" w:cs="Times New Roman"/>
          <w:sz w:val="24"/>
          <w:szCs w:val="24"/>
        </w:rPr>
        <w:t> </w:t>
      </w:r>
      <w:r w:rsidRPr="00B91260">
        <w:rPr>
          <w:rFonts w:ascii="Georgia" w:hAnsi="Georgia" w:cs="Times New Roman"/>
          <w:sz w:val="24"/>
          <w:szCs w:val="24"/>
        </w:rPr>
        <w:t>předepsaných</w:t>
      </w:r>
      <w:r w:rsidR="00B91260">
        <w:rPr>
          <w:rFonts w:ascii="Georgia" w:hAnsi="Georgia" w:cs="Times New Roman"/>
          <w:sz w:val="24"/>
          <w:szCs w:val="24"/>
        </w:rPr>
        <w:t xml:space="preserve"> </w:t>
      </w:r>
      <w:r w:rsidRPr="00B91260">
        <w:rPr>
          <w:rFonts w:ascii="Georgia" w:hAnsi="Georgia" w:cs="Times New Roman"/>
          <w:sz w:val="24"/>
          <w:szCs w:val="24"/>
        </w:rPr>
        <w:t>intervalech.</w:t>
      </w:r>
      <w:r w:rsidR="00B91260">
        <w:rPr>
          <w:rFonts w:ascii="Georgia" w:hAnsi="Georgia" w:cs="Times New Roman"/>
          <w:sz w:val="24"/>
          <w:szCs w:val="24"/>
        </w:rPr>
        <w:t xml:space="preserve"> </w:t>
      </w:r>
      <w:r w:rsidRPr="00B91260">
        <w:rPr>
          <w:rFonts w:ascii="Georgia" w:hAnsi="Georgia" w:cs="Times New Roman"/>
          <w:sz w:val="24"/>
          <w:szCs w:val="24"/>
        </w:rPr>
        <w:t>Systémem pravidelných technických kontrol, údržb</w:t>
      </w:r>
      <w:r w:rsidR="00B91260">
        <w:rPr>
          <w:rFonts w:ascii="Georgia" w:hAnsi="Georgia" w:cs="Times New Roman"/>
          <w:sz w:val="24"/>
          <w:szCs w:val="24"/>
        </w:rPr>
        <w:t>y a revizí je zabezpečen nezávad</w:t>
      </w:r>
      <w:r w:rsidRPr="00B91260">
        <w:rPr>
          <w:rFonts w:ascii="Georgia" w:hAnsi="Georgia" w:cs="Times New Roman"/>
          <w:sz w:val="24"/>
          <w:szCs w:val="24"/>
        </w:rPr>
        <w:t>ný stav objektů a vybavení školy.</w:t>
      </w:r>
      <w:r w:rsidR="00B91260">
        <w:rPr>
          <w:rFonts w:ascii="Georgia" w:hAnsi="Georgia" w:cs="Times New Roman"/>
          <w:sz w:val="24"/>
          <w:szCs w:val="24"/>
        </w:rPr>
        <w:t xml:space="preserve"> Š</w:t>
      </w:r>
      <w:r w:rsidRPr="00B91260">
        <w:rPr>
          <w:rFonts w:ascii="Georgia" w:hAnsi="Georgia" w:cs="Times New Roman"/>
          <w:sz w:val="24"/>
          <w:szCs w:val="24"/>
        </w:rPr>
        <w:t>kola také soustavně dbá na zlepšování pracovního prostředí</w:t>
      </w:r>
      <w:r w:rsidR="00B91260">
        <w:rPr>
          <w:rFonts w:ascii="Georgia" w:hAnsi="Georgia" w:cs="Times New Roman"/>
          <w:sz w:val="24"/>
          <w:szCs w:val="24"/>
        </w:rPr>
        <w:t xml:space="preserve"> (odpočinková místnost, výzdoba tříd a ostatních prostor školy atd.)</w:t>
      </w:r>
    </w:p>
    <w:p w:rsidR="005D5B3E" w:rsidRDefault="005D5B3E" w:rsidP="005D5B3E">
      <w:pPr>
        <w:spacing w:after="0"/>
        <w:ind w:left="1920" w:firstLine="720"/>
        <w:rPr>
          <w:rFonts w:ascii="Times New Roman" w:hAnsi="Times New Roman" w:cs="Times New Roman"/>
          <w:sz w:val="24"/>
          <w:szCs w:val="24"/>
        </w:rPr>
      </w:pPr>
    </w:p>
    <w:p w:rsidR="00FD6AAE" w:rsidRDefault="00FD6AAE" w:rsidP="005D5B3E">
      <w:r>
        <w:br w:type="page"/>
      </w:r>
    </w:p>
    <w:p w:rsidR="00FD6AAE" w:rsidRDefault="00FD6AAE" w:rsidP="00FD6AAE">
      <w:pPr>
        <w:pStyle w:val="Nadpis1"/>
        <w:numPr>
          <w:ilvl w:val="0"/>
          <w:numId w:val="1"/>
        </w:numPr>
      </w:pPr>
      <w:bookmarkStart w:id="29" w:name="_Toc394568321"/>
      <w:r>
        <w:lastRenderedPageBreak/>
        <w:t>Charakteristika spolupráce se sociálními partnery</w:t>
      </w:r>
      <w:bookmarkEnd w:id="29"/>
    </w:p>
    <w:p w:rsidR="005D5B3E" w:rsidRDefault="005D5B3E" w:rsidP="005D5B3E"/>
    <w:p w:rsidR="005D5B3E" w:rsidRDefault="005D5B3E" w:rsidP="005D5B3E">
      <w:pPr>
        <w:rPr>
          <w:sz w:val="24"/>
          <w:szCs w:val="24"/>
        </w:rPr>
      </w:pPr>
      <w:r>
        <w:rPr>
          <w:sz w:val="24"/>
          <w:szCs w:val="24"/>
        </w:rPr>
        <w:t xml:space="preserve">Výzkumný včelařský </w:t>
      </w:r>
      <w:proofErr w:type="spellStart"/>
      <w:r>
        <w:rPr>
          <w:sz w:val="24"/>
          <w:szCs w:val="24"/>
        </w:rPr>
        <w:t>Dol</w:t>
      </w:r>
      <w:proofErr w:type="spellEnd"/>
      <w:r>
        <w:rPr>
          <w:sz w:val="24"/>
          <w:szCs w:val="24"/>
        </w:rPr>
        <w:t xml:space="preserve"> – novinky z oboru a informace o výsledcích výzkumu</w:t>
      </w:r>
    </w:p>
    <w:p w:rsidR="005D5B3E" w:rsidRDefault="005D5B3E" w:rsidP="005D5B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Včelpo</w:t>
      </w:r>
      <w:proofErr w:type="spellEnd"/>
      <w:r>
        <w:rPr>
          <w:sz w:val="24"/>
          <w:szCs w:val="24"/>
        </w:rPr>
        <w:t xml:space="preserve"> – informace a poznatky z oblasti zpracování včelích produktů</w:t>
      </w:r>
    </w:p>
    <w:p w:rsidR="0092168D" w:rsidRDefault="0092168D" w:rsidP="005D5B3E">
      <w:pPr>
        <w:rPr>
          <w:sz w:val="24"/>
          <w:szCs w:val="24"/>
        </w:rPr>
      </w:pPr>
    </w:p>
    <w:p w:rsidR="0092168D" w:rsidRDefault="0092168D" w:rsidP="0092168D">
      <w:pPr>
        <w:pStyle w:val="Nadpis1"/>
        <w:numPr>
          <w:ilvl w:val="0"/>
          <w:numId w:val="1"/>
        </w:numPr>
      </w:pPr>
      <w:bookmarkStart w:id="30" w:name="_Toc394568322"/>
      <w:r>
        <w:t>Inovace ŠVP</w:t>
      </w:r>
      <w:bookmarkEnd w:id="30"/>
    </w:p>
    <w:p w:rsidR="0092168D" w:rsidRDefault="0092168D" w:rsidP="0092168D"/>
    <w:p w:rsidR="0092168D" w:rsidRPr="007229CD" w:rsidRDefault="0092168D" w:rsidP="00921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vzdělávací program bude pravidelně vyhodnocován a podle potřeb inovován. Některé údaje, např. Materiální nebo personální podmínky vzdělávání, mohou být měněny prakticky okamžitě. Obsah vzdělávání bude </w:t>
      </w:r>
      <w:proofErr w:type="spellStart"/>
      <w:r>
        <w:rPr>
          <w:sz w:val="24"/>
          <w:szCs w:val="24"/>
        </w:rPr>
        <w:t>vyhodnován</w:t>
      </w:r>
      <w:proofErr w:type="spellEnd"/>
      <w:r>
        <w:rPr>
          <w:sz w:val="24"/>
          <w:szCs w:val="24"/>
        </w:rPr>
        <w:t xml:space="preserve"> a popřípadě změněn vždy k 1. září nového školního roku, počínaje prvním ročníkem. Pokud dojde k podstatným změnám, bude vypracován a schválen nový ŠVP. Žák však musí dokončit obor podle takového ŠVP, do kterého byl přijat. Drobné změny, které budou reagovat na situaci a aktuální změny v legislativě nebo např. technologii daného oboru, budou ovšem zařazeny ihned.</w:t>
      </w:r>
    </w:p>
    <w:p w:rsidR="0092168D" w:rsidRPr="0092168D" w:rsidRDefault="0092168D" w:rsidP="0092168D"/>
    <w:sectPr w:rsidR="0092168D" w:rsidRPr="0092168D" w:rsidSect="0091420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F9" w:rsidRDefault="00085BF9" w:rsidP="00914206">
      <w:pPr>
        <w:spacing w:after="0" w:line="240" w:lineRule="auto"/>
      </w:pPr>
      <w:r>
        <w:separator/>
      </w:r>
    </w:p>
  </w:endnote>
  <w:endnote w:type="continuationSeparator" w:id="0">
    <w:p w:rsidR="00085BF9" w:rsidRDefault="00085BF9" w:rsidP="0091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F9" w:rsidRDefault="00085BF9">
    <w:pPr>
      <w:pStyle w:val="Zpat"/>
      <w:pBdr>
        <w:top w:val="thinThickSmallGap" w:sz="24" w:space="1" w:color="655900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SOUV – VVC. o.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Stránka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A73C9" w:rsidRPr="00DA73C9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</w:rPr>
      <w:fldChar w:fldCharType="end"/>
    </w:r>
  </w:p>
  <w:p w:rsidR="00085BF9" w:rsidRDefault="00085B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F9" w:rsidRDefault="00085BF9" w:rsidP="00914206">
      <w:pPr>
        <w:spacing w:after="0" w:line="240" w:lineRule="auto"/>
      </w:pPr>
      <w:r>
        <w:separator/>
      </w:r>
    </w:p>
  </w:footnote>
  <w:footnote w:type="continuationSeparator" w:id="0">
    <w:p w:rsidR="00085BF9" w:rsidRDefault="00085BF9" w:rsidP="0091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5BF9" w:rsidRDefault="00085BF9">
        <w:pPr>
          <w:pStyle w:val="Zhlav"/>
          <w:pBdr>
            <w:bottom w:val="thickThinSmallGap" w:sz="24" w:space="1" w:color="65590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Školní vzdělávací program</w:t>
        </w:r>
      </w:p>
    </w:sdtContent>
  </w:sdt>
  <w:p w:rsidR="00085BF9" w:rsidRDefault="00085BF9" w:rsidP="00D816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C91"/>
    <w:multiLevelType w:val="hybridMultilevel"/>
    <w:tmpl w:val="AE8E2F9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154327"/>
    <w:multiLevelType w:val="hybridMultilevel"/>
    <w:tmpl w:val="DFD459B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3B3C"/>
    <w:multiLevelType w:val="hybridMultilevel"/>
    <w:tmpl w:val="7E9A746E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712E59"/>
    <w:multiLevelType w:val="hybridMultilevel"/>
    <w:tmpl w:val="A218ECF4"/>
    <w:lvl w:ilvl="0" w:tplc="724C320A">
      <w:numFmt w:val="bullet"/>
      <w:lvlText w:val=""/>
      <w:lvlJc w:val="left"/>
      <w:pPr>
        <w:ind w:left="1778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05DA3699"/>
    <w:multiLevelType w:val="hybridMultilevel"/>
    <w:tmpl w:val="B3F65ADA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80176"/>
    <w:multiLevelType w:val="hybridMultilevel"/>
    <w:tmpl w:val="86D298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F4DEC"/>
    <w:multiLevelType w:val="hybridMultilevel"/>
    <w:tmpl w:val="3C8C5B3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085015C8"/>
    <w:multiLevelType w:val="hybridMultilevel"/>
    <w:tmpl w:val="8F6A64C0"/>
    <w:lvl w:ilvl="0" w:tplc="724C320A">
      <w:numFmt w:val="bullet"/>
      <w:lvlText w:val=""/>
      <w:lvlJc w:val="left"/>
      <w:pPr>
        <w:ind w:left="1778" w:hanging="360"/>
      </w:pPr>
      <w:rPr>
        <w:rFonts w:ascii="Symbol" w:eastAsia="Calibr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8">
    <w:nsid w:val="0A3544E8"/>
    <w:multiLevelType w:val="hybridMultilevel"/>
    <w:tmpl w:val="91D2B8DA"/>
    <w:lvl w:ilvl="0" w:tplc="4F5607A8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B57C9"/>
    <w:multiLevelType w:val="hybridMultilevel"/>
    <w:tmpl w:val="0AF80D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75EB4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73E2E"/>
    <w:multiLevelType w:val="hybridMultilevel"/>
    <w:tmpl w:val="91F282FA"/>
    <w:lvl w:ilvl="0" w:tplc="3A9C0218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0D412A32"/>
    <w:multiLevelType w:val="hybridMultilevel"/>
    <w:tmpl w:val="F57884B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1B361E"/>
    <w:multiLevelType w:val="hybridMultilevel"/>
    <w:tmpl w:val="2A9E73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A304BB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719B0"/>
    <w:multiLevelType w:val="hybridMultilevel"/>
    <w:tmpl w:val="9A9CDB5E"/>
    <w:lvl w:ilvl="0" w:tplc="0405000F">
      <w:start w:val="1"/>
      <w:numFmt w:val="decimal"/>
      <w:lvlText w:val="%1."/>
      <w:lvlJc w:val="left"/>
      <w:pPr>
        <w:ind w:left="39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B1761"/>
    <w:multiLevelType w:val="hybridMultilevel"/>
    <w:tmpl w:val="334EC8E4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10CA5474"/>
    <w:multiLevelType w:val="hybridMultilevel"/>
    <w:tmpl w:val="67DCB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C767B"/>
    <w:multiLevelType w:val="hybridMultilevel"/>
    <w:tmpl w:val="48FE8BC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11692AFC"/>
    <w:multiLevelType w:val="hybridMultilevel"/>
    <w:tmpl w:val="F080F32C"/>
    <w:lvl w:ilvl="0" w:tplc="628E78B0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1F21FDD"/>
    <w:multiLevelType w:val="multilevel"/>
    <w:tmpl w:val="54EA1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">
    <w:nsid w:val="12282DD0"/>
    <w:multiLevelType w:val="hybridMultilevel"/>
    <w:tmpl w:val="686C86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4357D4"/>
    <w:multiLevelType w:val="hybridMultilevel"/>
    <w:tmpl w:val="3F1C825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132C244F"/>
    <w:multiLevelType w:val="hybridMultilevel"/>
    <w:tmpl w:val="4B16FF96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8F118D"/>
    <w:multiLevelType w:val="hybridMultilevel"/>
    <w:tmpl w:val="FDFAE7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66F59DA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CF3360"/>
    <w:multiLevelType w:val="hybridMultilevel"/>
    <w:tmpl w:val="2F6498B6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194813CF"/>
    <w:multiLevelType w:val="hybridMultilevel"/>
    <w:tmpl w:val="28F8328A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19C8352B"/>
    <w:multiLevelType w:val="hybridMultilevel"/>
    <w:tmpl w:val="E01C2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454AF9"/>
    <w:multiLevelType w:val="hybridMultilevel"/>
    <w:tmpl w:val="D89C69CA"/>
    <w:lvl w:ilvl="0" w:tplc="7CFC3D6C">
      <w:start w:val="1"/>
      <w:numFmt w:val="decimal"/>
      <w:lvlText w:val="%1.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1CCB59C9"/>
    <w:multiLevelType w:val="hybridMultilevel"/>
    <w:tmpl w:val="815298D8"/>
    <w:lvl w:ilvl="0" w:tplc="628E78B0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F3B57EB"/>
    <w:multiLevelType w:val="hybridMultilevel"/>
    <w:tmpl w:val="32A2FC6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2">
    <w:nsid w:val="206C0545"/>
    <w:multiLevelType w:val="hybridMultilevel"/>
    <w:tmpl w:val="CB8AF02E"/>
    <w:lvl w:ilvl="0" w:tplc="4F560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BE4CE6"/>
    <w:multiLevelType w:val="hybridMultilevel"/>
    <w:tmpl w:val="C8167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D301BC"/>
    <w:multiLevelType w:val="hybridMultilevel"/>
    <w:tmpl w:val="5470BD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FA6FB6"/>
    <w:multiLevelType w:val="hybridMultilevel"/>
    <w:tmpl w:val="2C1A2712"/>
    <w:lvl w:ilvl="0" w:tplc="F1AA9B02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36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271720"/>
    <w:multiLevelType w:val="hybridMultilevel"/>
    <w:tmpl w:val="CB0C3EC2"/>
    <w:lvl w:ilvl="0" w:tplc="628E78B0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9819EE"/>
    <w:multiLevelType w:val="hybridMultilevel"/>
    <w:tmpl w:val="F2F405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E4219"/>
    <w:multiLevelType w:val="hybridMultilevel"/>
    <w:tmpl w:val="143CA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AF1CAE"/>
    <w:multiLevelType w:val="hybridMultilevel"/>
    <w:tmpl w:val="0BBA370A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2A2F0CC1"/>
    <w:multiLevelType w:val="hybridMultilevel"/>
    <w:tmpl w:val="1A6296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BD82690"/>
    <w:multiLevelType w:val="hybridMultilevel"/>
    <w:tmpl w:val="11E8585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>
    <w:nsid w:val="2C742930"/>
    <w:multiLevelType w:val="hybridMultilevel"/>
    <w:tmpl w:val="B25611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EC6209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1848E2"/>
    <w:multiLevelType w:val="hybridMultilevel"/>
    <w:tmpl w:val="A8D0B0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1096938"/>
    <w:multiLevelType w:val="hybridMultilevel"/>
    <w:tmpl w:val="3132C0D0"/>
    <w:lvl w:ilvl="0" w:tplc="4F5607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6D670A"/>
    <w:multiLevelType w:val="hybridMultilevel"/>
    <w:tmpl w:val="531854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AE2BD1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9E4E1C"/>
    <w:multiLevelType w:val="hybridMultilevel"/>
    <w:tmpl w:val="7A5EF7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146964"/>
    <w:multiLevelType w:val="hybridMultilevel"/>
    <w:tmpl w:val="BFF8366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652275A"/>
    <w:multiLevelType w:val="hybridMultilevel"/>
    <w:tmpl w:val="D86C332E"/>
    <w:lvl w:ilvl="0" w:tplc="628E78B0">
      <w:start w:val="1"/>
      <w:numFmt w:val="bullet"/>
      <w:lvlText w:val="-"/>
      <w:lvlJc w:val="left"/>
      <w:pPr>
        <w:ind w:left="551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1">
    <w:nsid w:val="3734102E"/>
    <w:multiLevelType w:val="hybridMultilevel"/>
    <w:tmpl w:val="AA04F48A"/>
    <w:lvl w:ilvl="0" w:tplc="4F5607A8">
      <w:start w:val="3"/>
      <w:numFmt w:val="bullet"/>
      <w:lvlText w:val="-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73B03DE"/>
    <w:multiLevelType w:val="hybridMultilevel"/>
    <w:tmpl w:val="2F46041E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F11B6D"/>
    <w:multiLevelType w:val="hybridMultilevel"/>
    <w:tmpl w:val="CE842E8E"/>
    <w:lvl w:ilvl="0" w:tplc="628E78B0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D0355EA"/>
    <w:multiLevelType w:val="hybridMultilevel"/>
    <w:tmpl w:val="69684C06"/>
    <w:lvl w:ilvl="0" w:tplc="4F5607A8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D720632"/>
    <w:multiLevelType w:val="hybridMultilevel"/>
    <w:tmpl w:val="AF7A8444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3D9E066A"/>
    <w:multiLevelType w:val="hybridMultilevel"/>
    <w:tmpl w:val="79C04A5E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3E870165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A8358E"/>
    <w:multiLevelType w:val="hybridMultilevel"/>
    <w:tmpl w:val="E03C0774"/>
    <w:lvl w:ilvl="0" w:tplc="40265AF4">
      <w:start w:val="2"/>
      <w:numFmt w:val="bullet"/>
      <w:lvlText w:val="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805AB3"/>
    <w:multiLevelType w:val="hybridMultilevel"/>
    <w:tmpl w:val="D86C3910"/>
    <w:lvl w:ilvl="0" w:tplc="00F28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6060D6"/>
    <w:multiLevelType w:val="hybridMultilevel"/>
    <w:tmpl w:val="13B42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9012E3"/>
    <w:multiLevelType w:val="hybridMultilevel"/>
    <w:tmpl w:val="6406984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>
    <w:nsid w:val="45BC0CE6"/>
    <w:multiLevelType w:val="hybridMultilevel"/>
    <w:tmpl w:val="29C4B0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18443D"/>
    <w:multiLevelType w:val="hybridMultilevel"/>
    <w:tmpl w:val="2B6E9466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4">
    <w:nsid w:val="46933537"/>
    <w:multiLevelType w:val="hybridMultilevel"/>
    <w:tmpl w:val="8536DDA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46DF2A5D"/>
    <w:multiLevelType w:val="hybridMultilevel"/>
    <w:tmpl w:val="CA1C1418"/>
    <w:lvl w:ilvl="0" w:tplc="628E78B0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6F14AE1"/>
    <w:multiLevelType w:val="hybridMultilevel"/>
    <w:tmpl w:val="D130CE66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708458B"/>
    <w:multiLevelType w:val="hybridMultilevel"/>
    <w:tmpl w:val="6A7C8ED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662610"/>
    <w:multiLevelType w:val="hybridMultilevel"/>
    <w:tmpl w:val="BB9E1B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82364D"/>
    <w:multiLevelType w:val="hybridMultilevel"/>
    <w:tmpl w:val="2FC4E5DA"/>
    <w:lvl w:ilvl="0" w:tplc="BEE608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9DF403B"/>
    <w:multiLevelType w:val="hybridMultilevel"/>
    <w:tmpl w:val="2EF4A17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1">
    <w:nsid w:val="4B734013"/>
    <w:multiLevelType w:val="hybridMultilevel"/>
    <w:tmpl w:val="B360E5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4C453CD8"/>
    <w:multiLevelType w:val="hybridMultilevel"/>
    <w:tmpl w:val="BD2487AC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5E7769"/>
    <w:multiLevelType w:val="hybridMultilevel"/>
    <w:tmpl w:val="A7C4743E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7F5E52"/>
    <w:multiLevelType w:val="hybridMultilevel"/>
    <w:tmpl w:val="4E3822F2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F1689F"/>
    <w:multiLevelType w:val="hybridMultilevel"/>
    <w:tmpl w:val="D0282B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F2B67B3"/>
    <w:multiLevelType w:val="hybridMultilevel"/>
    <w:tmpl w:val="35183F34"/>
    <w:lvl w:ilvl="0" w:tplc="E0CEF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F460739"/>
    <w:multiLevelType w:val="hybridMultilevel"/>
    <w:tmpl w:val="8D58E2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F541BB8"/>
    <w:multiLevelType w:val="hybridMultilevel"/>
    <w:tmpl w:val="10525BA2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F554150"/>
    <w:multiLevelType w:val="hybridMultilevel"/>
    <w:tmpl w:val="D4A8B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F605078"/>
    <w:multiLevelType w:val="hybridMultilevel"/>
    <w:tmpl w:val="BD12CFDC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1">
    <w:nsid w:val="50477C38"/>
    <w:multiLevelType w:val="hybridMultilevel"/>
    <w:tmpl w:val="71206868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2">
    <w:nsid w:val="50CF48AF"/>
    <w:multiLevelType w:val="hybridMultilevel"/>
    <w:tmpl w:val="621644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0CF5DBA"/>
    <w:multiLevelType w:val="hybridMultilevel"/>
    <w:tmpl w:val="C6C04B6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4">
    <w:nsid w:val="52060808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7A2C2D"/>
    <w:multiLevelType w:val="hybridMultilevel"/>
    <w:tmpl w:val="D74E4C16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6">
    <w:nsid w:val="54F90E85"/>
    <w:multiLevelType w:val="hybridMultilevel"/>
    <w:tmpl w:val="41D86BAE"/>
    <w:lvl w:ilvl="0" w:tplc="6AD007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670E95"/>
    <w:multiLevelType w:val="hybridMultilevel"/>
    <w:tmpl w:val="E6E0D6EE"/>
    <w:lvl w:ilvl="0" w:tplc="4F5607A8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9773E2"/>
    <w:multiLevelType w:val="hybridMultilevel"/>
    <w:tmpl w:val="DF4CE31A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9">
    <w:nsid w:val="579E1AC0"/>
    <w:multiLevelType w:val="hybridMultilevel"/>
    <w:tmpl w:val="CA3E652C"/>
    <w:lvl w:ilvl="0" w:tplc="EE7C9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EB092A"/>
    <w:multiLevelType w:val="hybridMultilevel"/>
    <w:tmpl w:val="7C22BA5A"/>
    <w:lvl w:ilvl="0" w:tplc="3DC065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89C1E0A"/>
    <w:multiLevelType w:val="hybridMultilevel"/>
    <w:tmpl w:val="6122C934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4B68CE"/>
    <w:multiLevelType w:val="hybridMultilevel"/>
    <w:tmpl w:val="4AB2DFEA"/>
    <w:lvl w:ilvl="0" w:tplc="1EC83888">
      <w:start w:val="1"/>
      <w:numFmt w:val="bullet"/>
      <w:lvlText w:val="-"/>
      <w:lvlJc w:val="left"/>
      <w:pPr>
        <w:ind w:left="678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59926E0E"/>
    <w:multiLevelType w:val="hybridMultilevel"/>
    <w:tmpl w:val="08C007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A663A96"/>
    <w:multiLevelType w:val="hybridMultilevel"/>
    <w:tmpl w:val="78A00A0E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953F7B"/>
    <w:multiLevelType w:val="hybridMultilevel"/>
    <w:tmpl w:val="F0AED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95447E"/>
    <w:multiLevelType w:val="hybridMultilevel"/>
    <w:tmpl w:val="942856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B8F57C8"/>
    <w:multiLevelType w:val="hybridMultilevel"/>
    <w:tmpl w:val="26AE59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D60048B"/>
    <w:multiLevelType w:val="hybridMultilevel"/>
    <w:tmpl w:val="0F1019F2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8B45A3"/>
    <w:multiLevelType w:val="hybridMultilevel"/>
    <w:tmpl w:val="C55A92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2261D44"/>
    <w:multiLevelType w:val="hybridMultilevel"/>
    <w:tmpl w:val="856265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2B455DB"/>
    <w:multiLevelType w:val="hybridMultilevel"/>
    <w:tmpl w:val="0E38E8AE"/>
    <w:lvl w:ilvl="0" w:tplc="4F5607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7160788"/>
    <w:multiLevelType w:val="hybridMultilevel"/>
    <w:tmpl w:val="5482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88879F8"/>
    <w:multiLevelType w:val="hybridMultilevel"/>
    <w:tmpl w:val="E968B94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A3B2EDE"/>
    <w:multiLevelType w:val="hybridMultilevel"/>
    <w:tmpl w:val="4CE08A8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C0A190A"/>
    <w:multiLevelType w:val="hybridMultilevel"/>
    <w:tmpl w:val="88F6EF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1113FD"/>
    <w:multiLevelType w:val="hybridMultilevel"/>
    <w:tmpl w:val="1D6E8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E8D66AD"/>
    <w:multiLevelType w:val="hybridMultilevel"/>
    <w:tmpl w:val="7A800C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EAE53BE"/>
    <w:multiLevelType w:val="hybridMultilevel"/>
    <w:tmpl w:val="E6640C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0E30C42"/>
    <w:multiLevelType w:val="hybridMultilevel"/>
    <w:tmpl w:val="DFC0811C"/>
    <w:lvl w:ilvl="0" w:tplc="4F5607A8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13A1E86"/>
    <w:multiLevelType w:val="hybridMultilevel"/>
    <w:tmpl w:val="57C0B25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1">
    <w:nsid w:val="72C7046D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2A5482"/>
    <w:multiLevelType w:val="hybridMultilevel"/>
    <w:tmpl w:val="74EAA8A8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3">
    <w:nsid w:val="737B79EA"/>
    <w:multiLevelType w:val="hybridMultilevel"/>
    <w:tmpl w:val="9F922C16"/>
    <w:lvl w:ilvl="0" w:tplc="6A920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7735B6E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CE7269"/>
    <w:multiLevelType w:val="hybridMultilevel"/>
    <w:tmpl w:val="8CBA3B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84255ED"/>
    <w:multiLevelType w:val="hybridMultilevel"/>
    <w:tmpl w:val="09D47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772C0A"/>
    <w:multiLevelType w:val="hybridMultilevel"/>
    <w:tmpl w:val="537E7E44"/>
    <w:lvl w:ilvl="0" w:tplc="628E78B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97C6922"/>
    <w:multiLevelType w:val="hybridMultilevel"/>
    <w:tmpl w:val="73A4D8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6D0781"/>
    <w:multiLevelType w:val="hybridMultilevel"/>
    <w:tmpl w:val="4ED49F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7A7B0EA8"/>
    <w:multiLevelType w:val="hybridMultilevel"/>
    <w:tmpl w:val="CE54E10A"/>
    <w:lvl w:ilvl="0" w:tplc="949CC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FD73E6"/>
    <w:multiLevelType w:val="hybridMultilevel"/>
    <w:tmpl w:val="1F00CD40"/>
    <w:lvl w:ilvl="0" w:tplc="040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2">
    <w:nsid w:val="7CCD1DCC"/>
    <w:multiLevelType w:val="hybridMultilevel"/>
    <w:tmpl w:val="B476BF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F996911"/>
    <w:multiLevelType w:val="hybridMultilevel"/>
    <w:tmpl w:val="1B480DE4"/>
    <w:lvl w:ilvl="0" w:tplc="4F5607A8">
      <w:start w:val="3"/>
      <w:numFmt w:val="bullet"/>
      <w:lvlText w:val="-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57"/>
  </w:num>
  <w:num w:numId="4">
    <w:abstractNumId w:val="25"/>
  </w:num>
  <w:num w:numId="5">
    <w:abstractNumId w:val="14"/>
  </w:num>
  <w:num w:numId="6">
    <w:abstractNumId w:val="114"/>
  </w:num>
  <w:num w:numId="7">
    <w:abstractNumId w:val="120"/>
  </w:num>
  <w:num w:numId="8">
    <w:abstractNumId w:val="47"/>
  </w:num>
  <w:num w:numId="9">
    <w:abstractNumId w:val="111"/>
  </w:num>
  <w:num w:numId="10">
    <w:abstractNumId w:val="84"/>
  </w:num>
  <w:num w:numId="11">
    <w:abstractNumId w:val="10"/>
  </w:num>
  <w:num w:numId="12">
    <w:abstractNumId w:val="105"/>
  </w:num>
  <w:num w:numId="13">
    <w:abstractNumId w:val="30"/>
  </w:num>
  <w:num w:numId="14">
    <w:abstractNumId w:val="50"/>
  </w:num>
  <w:num w:numId="15">
    <w:abstractNumId w:val="108"/>
  </w:num>
  <w:num w:numId="16">
    <w:abstractNumId w:val="74"/>
  </w:num>
  <w:num w:numId="17">
    <w:abstractNumId w:val="95"/>
  </w:num>
  <w:num w:numId="18">
    <w:abstractNumId w:val="1"/>
  </w:num>
  <w:num w:numId="19">
    <w:abstractNumId w:val="9"/>
  </w:num>
  <w:num w:numId="20">
    <w:abstractNumId w:val="118"/>
  </w:num>
  <w:num w:numId="21">
    <w:abstractNumId w:val="62"/>
  </w:num>
  <w:num w:numId="22">
    <w:abstractNumId w:val="33"/>
  </w:num>
  <w:num w:numId="23">
    <w:abstractNumId w:val="102"/>
  </w:num>
  <w:num w:numId="24">
    <w:abstractNumId w:val="89"/>
  </w:num>
  <w:num w:numId="25">
    <w:abstractNumId w:val="68"/>
  </w:num>
  <w:num w:numId="26">
    <w:abstractNumId w:val="21"/>
  </w:num>
  <w:num w:numId="27">
    <w:abstractNumId w:val="103"/>
  </w:num>
  <w:num w:numId="28">
    <w:abstractNumId w:val="38"/>
  </w:num>
  <w:num w:numId="29">
    <w:abstractNumId w:val="92"/>
  </w:num>
  <w:num w:numId="30">
    <w:abstractNumId w:val="2"/>
  </w:num>
  <w:num w:numId="31">
    <w:abstractNumId w:val="60"/>
  </w:num>
  <w:num w:numId="32">
    <w:abstractNumId w:val="36"/>
  </w:num>
  <w:num w:numId="33">
    <w:abstractNumId w:val="34"/>
  </w:num>
  <w:num w:numId="34">
    <w:abstractNumId w:val="90"/>
  </w:num>
  <w:num w:numId="35">
    <w:abstractNumId w:val="77"/>
  </w:num>
  <w:num w:numId="36">
    <w:abstractNumId w:val="122"/>
  </w:num>
  <w:num w:numId="37">
    <w:abstractNumId w:val="42"/>
  </w:num>
  <w:num w:numId="38">
    <w:abstractNumId w:val="82"/>
  </w:num>
  <w:num w:numId="39">
    <w:abstractNumId w:val="46"/>
  </w:num>
  <w:num w:numId="40">
    <w:abstractNumId w:val="5"/>
  </w:num>
  <w:num w:numId="41">
    <w:abstractNumId w:val="107"/>
  </w:num>
  <w:num w:numId="42">
    <w:abstractNumId w:val="48"/>
  </w:num>
  <w:num w:numId="43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</w:num>
  <w:num w:numId="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5"/>
  </w:num>
  <w:num w:numId="53">
    <w:abstractNumId w:val="37"/>
  </w:num>
  <w:num w:numId="54">
    <w:abstractNumId w:val="15"/>
  </w:num>
  <w:num w:numId="55">
    <w:abstractNumId w:val="35"/>
  </w:num>
  <w:num w:numId="56">
    <w:abstractNumId w:val="72"/>
  </w:num>
  <w:num w:numId="57">
    <w:abstractNumId w:val="64"/>
  </w:num>
  <w:num w:numId="58">
    <w:abstractNumId w:val="39"/>
  </w:num>
  <w:num w:numId="59">
    <w:abstractNumId w:val="80"/>
  </w:num>
  <w:num w:numId="60">
    <w:abstractNumId w:val="27"/>
  </w:num>
  <w:num w:numId="61">
    <w:abstractNumId w:val="112"/>
  </w:num>
  <w:num w:numId="62">
    <w:abstractNumId w:val="83"/>
  </w:num>
  <w:num w:numId="63">
    <w:abstractNumId w:val="22"/>
  </w:num>
  <w:num w:numId="64">
    <w:abstractNumId w:val="41"/>
  </w:num>
  <w:num w:numId="65">
    <w:abstractNumId w:val="116"/>
  </w:num>
  <w:num w:numId="66">
    <w:abstractNumId w:val="119"/>
  </w:num>
  <w:num w:numId="67">
    <w:abstractNumId w:val="24"/>
  </w:num>
  <w:num w:numId="68">
    <w:abstractNumId w:val="40"/>
  </w:num>
  <w:num w:numId="69">
    <w:abstractNumId w:val="71"/>
  </w:num>
  <w:num w:numId="70">
    <w:abstractNumId w:val="85"/>
  </w:num>
  <w:num w:numId="71">
    <w:abstractNumId w:val="106"/>
  </w:num>
  <w:num w:numId="72">
    <w:abstractNumId w:val="12"/>
  </w:num>
  <w:num w:numId="73">
    <w:abstractNumId w:val="121"/>
  </w:num>
  <w:num w:numId="74">
    <w:abstractNumId w:val="86"/>
  </w:num>
  <w:num w:numId="75">
    <w:abstractNumId w:val="26"/>
  </w:num>
  <w:num w:numId="76">
    <w:abstractNumId w:val="56"/>
  </w:num>
  <w:num w:numId="77">
    <w:abstractNumId w:val="16"/>
  </w:num>
  <w:num w:numId="78">
    <w:abstractNumId w:val="55"/>
  </w:num>
  <w:num w:numId="79">
    <w:abstractNumId w:val="81"/>
  </w:num>
  <w:num w:numId="80">
    <w:abstractNumId w:val="110"/>
  </w:num>
  <w:num w:numId="81">
    <w:abstractNumId w:val="53"/>
  </w:num>
  <w:num w:numId="82">
    <w:abstractNumId w:val="65"/>
  </w:num>
  <w:num w:numId="83">
    <w:abstractNumId w:val="19"/>
  </w:num>
  <w:num w:numId="84">
    <w:abstractNumId w:val="44"/>
  </w:num>
  <w:num w:numId="85">
    <w:abstractNumId w:val="17"/>
  </w:num>
  <w:num w:numId="86">
    <w:abstractNumId w:val="100"/>
  </w:num>
  <w:num w:numId="87">
    <w:abstractNumId w:val="63"/>
  </w:num>
  <w:num w:numId="88">
    <w:abstractNumId w:val="93"/>
  </w:num>
  <w:num w:numId="89">
    <w:abstractNumId w:val="61"/>
  </w:num>
  <w:num w:numId="90">
    <w:abstractNumId w:val="18"/>
  </w:num>
  <w:num w:numId="91">
    <w:abstractNumId w:val="99"/>
  </w:num>
  <w:num w:numId="92">
    <w:abstractNumId w:val="75"/>
  </w:num>
  <w:num w:numId="93">
    <w:abstractNumId w:val="52"/>
  </w:num>
  <w:num w:numId="94">
    <w:abstractNumId w:val="67"/>
  </w:num>
  <w:num w:numId="95">
    <w:abstractNumId w:val="73"/>
  </w:num>
  <w:num w:numId="96">
    <w:abstractNumId w:val="0"/>
  </w:num>
  <w:num w:numId="97">
    <w:abstractNumId w:val="88"/>
  </w:num>
  <w:num w:numId="98">
    <w:abstractNumId w:val="3"/>
  </w:num>
  <w:num w:numId="99">
    <w:abstractNumId w:val="7"/>
  </w:num>
  <w:num w:numId="100">
    <w:abstractNumId w:val="31"/>
  </w:num>
  <w:num w:numId="101">
    <w:abstractNumId w:val="6"/>
  </w:num>
  <w:num w:numId="102">
    <w:abstractNumId w:val="11"/>
  </w:num>
  <w:num w:numId="103">
    <w:abstractNumId w:val="70"/>
  </w:num>
  <w:num w:numId="104">
    <w:abstractNumId w:val="79"/>
  </w:num>
  <w:num w:numId="105">
    <w:abstractNumId w:val="113"/>
  </w:num>
  <w:num w:numId="106">
    <w:abstractNumId w:val="66"/>
  </w:num>
  <w:num w:numId="107">
    <w:abstractNumId w:val="117"/>
  </w:num>
  <w:num w:numId="108">
    <w:abstractNumId w:val="69"/>
  </w:num>
  <w:num w:numId="109">
    <w:abstractNumId w:val="76"/>
  </w:num>
  <w:num w:numId="110">
    <w:abstractNumId w:val="78"/>
  </w:num>
  <w:num w:numId="111">
    <w:abstractNumId w:val="4"/>
  </w:num>
  <w:num w:numId="112">
    <w:abstractNumId w:val="98"/>
  </w:num>
  <w:num w:numId="113">
    <w:abstractNumId w:val="23"/>
  </w:num>
  <w:num w:numId="114">
    <w:abstractNumId w:val="94"/>
  </w:num>
  <w:num w:numId="115">
    <w:abstractNumId w:val="104"/>
  </w:num>
  <w:num w:numId="116">
    <w:abstractNumId w:val="32"/>
  </w:num>
  <w:num w:numId="117">
    <w:abstractNumId w:val="28"/>
  </w:num>
  <w:num w:numId="118">
    <w:abstractNumId w:val="51"/>
  </w:num>
  <w:num w:numId="119">
    <w:abstractNumId w:val="8"/>
  </w:num>
  <w:num w:numId="120">
    <w:abstractNumId w:val="123"/>
  </w:num>
  <w:num w:numId="121">
    <w:abstractNumId w:val="49"/>
  </w:num>
  <w:num w:numId="122">
    <w:abstractNumId w:val="109"/>
  </w:num>
  <w:num w:numId="123">
    <w:abstractNumId w:val="91"/>
  </w:num>
  <w:num w:numId="124">
    <w:abstractNumId w:val="54"/>
  </w:num>
  <w:num w:numId="125">
    <w:abstractNumId w:val="45"/>
  </w:num>
  <w:num w:numId="126">
    <w:abstractNumId w:val="87"/>
  </w:num>
  <w:num w:numId="127">
    <w:abstractNumId w:val="58"/>
  </w:num>
  <w:num w:numId="128">
    <w:abstractNumId w:val="101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06"/>
    <w:rsid w:val="00026C84"/>
    <w:rsid w:val="00031D20"/>
    <w:rsid w:val="00031FA6"/>
    <w:rsid w:val="00033C5D"/>
    <w:rsid w:val="00044F11"/>
    <w:rsid w:val="00065193"/>
    <w:rsid w:val="0008455B"/>
    <w:rsid w:val="00085BF9"/>
    <w:rsid w:val="0008781E"/>
    <w:rsid w:val="000913C0"/>
    <w:rsid w:val="000A1DA1"/>
    <w:rsid w:val="000B4E9F"/>
    <w:rsid w:val="000D2EA1"/>
    <w:rsid w:val="000E3AF1"/>
    <w:rsid w:val="000E712E"/>
    <w:rsid w:val="00104658"/>
    <w:rsid w:val="00112D6F"/>
    <w:rsid w:val="00117308"/>
    <w:rsid w:val="00117BA9"/>
    <w:rsid w:val="0013548B"/>
    <w:rsid w:val="001407DA"/>
    <w:rsid w:val="001457E8"/>
    <w:rsid w:val="0015705F"/>
    <w:rsid w:val="00166189"/>
    <w:rsid w:val="001A4A12"/>
    <w:rsid w:val="001B425F"/>
    <w:rsid w:val="001C2C39"/>
    <w:rsid w:val="001D78FF"/>
    <w:rsid w:val="001F22D5"/>
    <w:rsid w:val="001F38FF"/>
    <w:rsid w:val="001F3FAE"/>
    <w:rsid w:val="001F4A63"/>
    <w:rsid w:val="001F686B"/>
    <w:rsid w:val="002154E1"/>
    <w:rsid w:val="0021667B"/>
    <w:rsid w:val="00227E6A"/>
    <w:rsid w:val="00230CC3"/>
    <w:rsid w:val="00230DEA"/>
    <w:rsid w:val="00242DCA"/>
    <w:rsid w:val="002455CB"/>
    <w:rsid w:val="002512BA"/>
    <w:rsid w:val="00263090"/>
    <w:rsid w:val="00286C2D"/>
    <w:rsid w:val="002953A5"/>
    <w:rsid w:val="0029648B"/>
    <w:rsid w:val="002B7647"/>
    <w:rsid w:val="002E50CB"/>
    <w:rsid w:val="002E5D38"/>
    <w:rsid w:val="002F11E1"/>
    <w:rsid w:val="002F2822"/>
    <w:rsid w:val="0031650C"/>
    <w:rsid w:val="003245AF"/>
    <w:rsid w:val="00331EA5"/>
    <w:rsid w:val="00331FA8"/>
    <w:rsid w:val="00346BF5"/>
    <w:rsid w:val="003523D7"/>
    <w:rsid w:val="00352D9A"/>
    <w:rsid w:val="00377A1D"/>
    <w:rsid w:val="00390A8C"/>
    <w:rsid w:val="00397FA7"/>
    <w:rsid w:val="003A1BFA"/>
    <w:rsid w:val="003B3309"/>
    <w:rsid w:val="003D0CEF"/>
    <w:rsid w:val="003D2C27"/>
    <w:rsid w:val="003F0E89"/>
    <w:rsid w:val="00401569"/>
    <w:rsid w:val="00401C7D"/>
    <w:rsid w:val="00416B2B"/>
    <w:rsid w:val="00424078"/>
    <w:rsid w:val="00434012"/>
    <w:rsid w:val="004358EB"/>
    <w:rsid w:val="00435C22"/>
    <w:rsid w:val="00441C1B"/>
    <w:rsid w:val="00443357"/>
    <w:rsid w:val="0046766B"/>
    <w:rsid w:val="00475B68"/>
    <w:rsid w:val="00484EEA"/>
    <w:rsid w:val="00490E46"/>
    <w:rsid w:val="0049287E"/>
    <w:rsid w:val="004A0598"/>
    <w:rsid w:val="004A0634"/>
    <w:rsid w:val="004A275B"/>
    <w:rsid w:val="004A2DD0"/>
    <w:rsid w:val="004A4F18"/>
    <w:rsid w:val="004A5960"/>
    <w:rsid w:val="004A6B6A"/>
    <w:rsid w:val="004C150F"/>
    <w:rsid w:val="004E513A"/>
    <w:rsid w:val="004F50B2"/>
    <w:rsid w:val="00524E68"/>
    <w:rsid w:val="00535C68"/>
    <w:rsid w:val="00536E91"/>
    <w:rsid w:val="005502B5"/>
    <w:rsid w:val="0056074C"/>
    <w:rsid w:val="00574D45"/>
    <w:rsid w:val="0058448C"/>
    <w:rsid w:val="00587608"/>
    <w:rsid w:val="005A2097"/>
    <w:rsid w:val="005C0B87"/>
    <w:rsid w:val="005C21BB"/>
    <w:rsid w:val="005C74DC"/>
    <w:rsid w:val="005D40FC"/>
    <w:rsid w:val="005D5B3E"/>
    <w:rsid w:val="005E2B9F"/>
    <w:rsid w:val="005E58B0"/>
    <w:rsid w:val="005F24C0"/>
    <w:rsid w:val="005F2F2F"/>
    <w:rsid w:val="005F5738"/>
    <w:rsid w:val="00603954"/>
    <w:rsid w:val="00604026"/>
    <w:rsid w:val="006041CB"/>
    <w:rsid w:val="006045CC"/>
    <w:rsid w:val="00605C2C"/>
    <w:rsid w:val="00615296"/>
    <w:rsid w:val="006224CA"/>
    <w:rsid w:val="0062424B"/>
    <w:rsid w:val="006321EC"/>
    <w:rsid w:val="0063375E"/>
    <w:rsid w:val="00645EB2"/>
    <w:rsid w:val="00655145"/>
    <w:rsid w:val="0066033F"/>
    <w:rsid w:val="0068555E"/>
    <w:rsid w:val="006868B3"/>
    <w:rsid w:val="006A2CBD"/>
    <w:rsid w:val="006D0602"/>
    <w:rsid w:val="006D352C"/>
    <w:rsid w:val="006D68EC"/>
    <w:rsid w:val="006E4785"/>
    <w:rsid w:val="006E5F1A"/>
    <w:rsid w:val="006F098B"/>
    <w:rsid w:val="006F3CD5"/>
    <w:rsid w:val="006F6E7C"/>
    <w:rsid w:val="00723EA7"/>
    <w:rsid w:val="00726434"/>
    <w:rsid w:val="00731E6B"/>
    <w:rsid w:val="0073223E"/>
    <w:rsid w:val="007361A6"/>
    <w:rsid w:val="0074204D"/>
    <w:rsid w:val="00744F92"/>
    <w:rsid w:val="0074656F"/>
    <w:rsid w:val="00754262"/>
    <w:rsid w:val="00755771"/>
    <w:rsid w:val="0076796F"/>
    <w:rsid w:val="007751E1"/>
    <w:rsid w:val="00775C78"/>
    <w:rsid w:val="007B2EBD"/>
    <w:rsid w:val="007B387B"/>
    <w:rsid w:val="007C2328"/>
    <w:rsid w:val="007F0436"/>
    <w:rsid w:val="007F0BA7"/>
    <w:rsid w:val="00803426"/>
    <w:rsid w:val="00805FA5"/>
    <w:rsid w:val="00815215"/>
    <w:rsid w:val="00822891"/>
    <w:rsid w:val="008337E9"/>
    <w:rsid w:val="00847CE0"/>
    <w:rsid w:val="00851465"/>
    <w:rsid w:val="008526F8"/>
    <w:rsid w:val="008639CE"/>
    <w:rsid w:val="0087117E"/>
    <w:rsid w:val="00883724"/>
    <w:rsid w:val="00892A55"/>
    <w:rsid w:val="00894313"/>
    <w:rsid w:val="008956DC"/>
    <w:rsid w:val="00897CFF"/>
    <w:rsid w:val="008A0560"/>
    <w:rsid w:val="008A3C59"/>
    <w:rsid w:val="008C4F3E"/>
    <w:rsid w:val="008C55E3"/>
    <w:rsid w:val="008E313C"/>
    <w:rsid w:val="00900FB5"/>
    <w:rsid w:val="0090131D"/>
    <w:rsid w:val="00906B02"/>
    <w:rsid w:val="00914206"/>
    <w:rsid w:val="0092168D"/>
    <w:rsid w:val="00937962"/>
    <w:rsid w:val="009463FB"/>
    <w:rsid w:val="0096667D"/>
    <w:rsid w:val="00971A43"/>
    <w:rsid w:val="009972FC"/>
    <w:rsid w:val="009A1B70"/>
    <w:rsid w:val="009B1168"/>
    <w:rsid w:val="009B6E93"/>
    <w:rsid w:val="009D70F4"/>
    <w:rsid w:val="009F01C3"/>
    <w:rsid w:val="00A34358"/>
    <w:rsid w:val="00A62777"/>
    <w:rsid w:val="00A8448F"/>
    <w:rsid w:val="00A94EA9"/>
    <w:rsid w:val="00AA0B4D"/>
    <w:rsid w:val="00AA798E"/>
    <w:rsid w:val="00AC1CA2"/>
    <w:rsid w:val="00AE3186"/>
    <w:rsid w:val="00AF06F8"/>
    <w:rsid w:val="00AF0B9E"/>
    <w:rsid w:val="00B0707E"/>
    <w:rsid w:val="00B22DDD"/>
    <w:rsid w:val="00B33519"/>
    <w:rsid w:val="00B73F9F"/>
    <w:rsid w:val="00B90218"/>
    <w:rsid w:val="00B91260"/>
    <w:rsid w:val="00B915AF"/>
    <w:rsid w:val="00B950ED"/>
    <w:rsid w:val="00B95267"/>
    <w:rsid w:val="00B95DEB"/>
    <w:rsid w:val="00BC11FA"/>
    <w:rsid w:val="00BD74D5"/>
    <w:rsid w:val="00BE60B3"/>
    <w:rsid w:val="00BE77F0"/>
    <w:rsid w:val="00BF6464"/>
    <w:rsid w:val="00BF70C9"/>
    <w:rsid w:val="00C3129A"/>
    <w:rsid w:val="00C33107"/>
    <w:rsid w:val="00C52163"/>
    <w:rsid w:val="00C5767C"/>
    <w:rsid w:val="00C63BF0"/>
    <w:rsid w:val="00C67A2D"/>
    <w:rsid w:val="00C74BA3"/>
    <w:rsid w:val="00C75E16"/>
    <w:rsid w:val="00CA0472"/>
    <w:rsid w:val="00CA3B66"/>
    <w:rsid w:val="00CB339C"/>
    <w:rsid w:val="00CB6A1D"/>
    <w:rsid w:val="00CF4203"/>
    <w:rsid w:val="00D01A40"/>
    <w:rsid w:val="00D04661"/>
    <w:rsid w:val="00D17488"/>
    <w:rsid w:val="00D21F1D"/>
    <w:rsid w:val="00D3175C"/>
    <w:rsid w:val="00D34720"/>
    <w:rsid w:val="00D36846"/>
    <w:rsid w:val="00D42C78"/>
    <w:rsid w:val="00D440CD"/>
    <w:rsid w:val="00D46086"/>
    <w:rsid w:val="00D535B4"/>
    <w:rsid w:val="00D543BA"/>
    <w:rsid w:val="00D665D5"/>
    <w:rsid w:val="00D75119"/>
    <w:rsid w:val="00D81696"/>
    <w:rsid w:val="00D83DB6"/>
    <w:rsid w:val="00D966AB"/>
    <w:rsid w:val="00DA1ABA"/>
    <w:rsid w:val="00DA5F3D"/>
    <w:rsid w:val="00DA73C9"/>
    <w:rsid w:val="00DB0404"/>
    <w:rsid w:val="00DC7311"/>
    <w:rsid w:val="00DD2DB7"/>
    <w:rsid w:val="00DF77BE"/>
    <w:rsid w:val="00E22FA2"/>
    <w:rsid w:val="00E2536F"/>
    <w:rsid w:val="00E32F4A"/>
    <w:rsid w:val="00E3587E"/>
    <w:rsid w:val="00E73337"/>
    <w:rsid w:val="00E9196A"/>
    <w:rsid w:val="00EA484B"/>
    <w:rsid w:val="00EA793E"/>
    <w:rsid w:val="00EC0E7F"/>
    <w:rsid w:val="00EC4155"/>
    <w:rsid w:val="00EE2CF8"/>
    <w:rsid w:val="00EE6D66"/>
    <w:rsid w:val="00EF2721"/>
    <w:rsid w:val="00EF2CF5"/>
    <w:rsid w:val="00F1483F"/>
    <w:rsid w:val="00F14CCE"/>
    <w:rsid w:val="00F17DFF"/>
    <w:rsid w:val="00F256F6"/>
    <w:rsid w:val="00F47536"/>
    <w:rsid w:val="00F51688"/>
    <w:rsid w:val="00F640A0"/>
    <w:rsid w:val="00F81A8A"/>
    <w:rsid w:val="00F93306"/>
    <w:rsid w:val="00F951D5"/>
    <w:rsid w:val="00FA1216"/>
    <w:rsid w:val="00FD18AC"/>
    <w:rsid w:val="00FD6AAE"/>
    <w:rsid w:val="00FE0AC6"/>
    <w:rsid w:val="00FE19B4"/>
    <w:rsid w:val="00FE1F87"/>
    <w:rsid w:val="00FE676D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7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7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1420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1420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2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206"/>
  </w:style>
  <w:style w:type="paragraph" w:styleId="Zpat">
    <w:name w:val="footer"/>
    <w:basedOn w:val="Normln"/>
    <w:link w:val="ZpatChar"/>
    <w:uiPriority w:val="99"/>
    <w:unhideWhenUsed/>
    <w:rsid w:val="0091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206"/>
  </w:style>
  <w:style w:type="character" w:customStyle="1" w:styleId="Nadpis1Char">
    <w:name w:val="Nadpis 1 Char"/>
    <w:basedOn w:val="Standardnpsmoodstavce"/>
    <w:link w:val="Nadpis1"/>
    <w:uiPriority w:val="9"/>
    <w:rsid w:val="005F5738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F573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F573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F5738"/>
    <w:rPr>
      <w:color w:val="00A3D6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F70C9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70C9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D535B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535B4"/>
    <w:pPr>
      <w:spacing w:after="100"/>
      <w:ind w:left="440"/>
    </w:pPr>
  </w:style>
  <w:style w:type="paragraph" w:styleId="Odstavecseseznamem">
    <w:name w:val="List Paragraph"/>
    <w:basedOn w:val="Normln"/>
    <w:uiPriority w:val="34"/>
    <w:qFormat/>
    <w:rsid w:val="00230DEA"/>
    <w:pPr>
      <w:ind w:left="720"/>
      <w:contextualSpacing/>
    </w:pPr>
  </w:style>
  <w:style w:type="table" w:styleId="Mkatabulky">
    <w:name w:val="Table Grid"/>
    <w:basedOn w:val="Normlntabulka"/>
    <w:uiPriority w:val="59"/>
    <w:rsid w:val="00F1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7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70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14206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14206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20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206"/>
  </w:style>
  <w:style w:type="paragraph" w:styleId="Zpat">
    <w:name w:val="footer"/>
    <w:basedOn w:val="Normln"/>
    <w:link w:val="ZpatChar"/>
    <w:uiPriority w:val="99"/>
    <w:unhideWhenUsed/>
    <w:rsid w:val="0091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206"/>
  </w:style>
  <w:style w:type="character" w:customStyle="1" w:styleId="Nadpis1Char">
    <w:name w:val="Nadpis 1 Char"/>
    <w:basedOn w:val="Standardnpsmoodstavce"/>
    <w:link w:val="Nadpis1"/>
    <w:uiPriority w:val="9"/>
    <w:rsid w:val="005F5738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5F573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F573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F5738"/>
    <w:rPr>
      <w:color w:val="00A3D6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F70C9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70C9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D535B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535B4"/>
    <w:pPr>
      <w:spacing w:after="100"/>
      <w:ind w:left="440"/>
    </w:pPr>
  </w:style>
  <w:style w:type="paragraph" w:styleId="Odstavecseseznamem">
    <w:name w:val="List Paragraph"/>
    <w:basedOn w:val="Normln"/>
    <w:uiPriority w:val="34"/>
    <w:qFormat/>
    <w:rsid w:val="00230DEA"/>
    <w:pPr>
      <w:ind w:left="720"/>
      <w:contextualSpacing/>
    </w:pPr>
  </w:style>
  <w:style w:type="table" w:styleId="Mkatabulky">
    <w:name w:val="Table Grid"/>
    <w:basedOn w:val="Normlntabulka"/>
    <w:uiPriority w:val="59"/>
    <w:rsid w:val="00F1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Word_Document1.doc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info@souvnasavrky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package" Target="embeddings/Microsoft_Word_Document2.docx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32DEC5-4FAB-473A-BB87-FBF2402D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3682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>HP</Company>
  <LinksUpToDate>false</LinksUpToDate>
  <CharactersWithSpaces>25362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novotna</dc:creator>
  <cp:lastModifiedBy>novotna</cp:lastModifiedBy>
  <cp:revision>5</cp:revision>
  <cp:lastPrinted>2014-10-19T04:17:00Z</cp:lastPrinted>
  <dcterms:created xsi:type="dcterms:W3CDTF">2014-10-20T04:47:00Z</dcterms:created>
  <dcterms:modified xsi:type="dcterms:W3CDTF">2014-10-31T06:38:00Z</dcterms:modified>
</cp:coreProperties>
</file>